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01" w:rsidRDefault="00460B01" w:rsidP="00460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แบบประเมินตนเอง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RDU community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อำเภอ................................จังหวัดสุราษฎร์ธานีประจำปี 2564 </w:t>
      </w:r>
    </w:p>
    <w:p w:rsidR="00460B01" w:rsidRPr="00C46E66" w:rsidRDefault="00460B01" w:rsidP="00460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ผู้รายงาน............................................................ตำแหน่ง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สถานที่ปฏิบัติงาน.............................. โทร..........................วันที่ประเมิน...................</w:t>
      </w:r>
    </w:p>
    <w:p w:rsidR="00462C77" w:rsidRPr="001B3EA3" w:rsidRDefault="006915A4" w:rsidP="006915A4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EA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คำชี้แจง</w:t>
      </w:r>
      <w:r w:rsidRPr="006915A4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แบบประเมินตนเองนี้ประกอบด้วย </w:t>
      </w:r>
      <w:r w:rsidR="001E67AF"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="001E67AF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ส่วน </w:t>
      </w:r>
      <w:r w:rsidR="001E67AF"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6915A4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หน้า </w:t>
      </w:r>
      <w:r w:rsidR="001B3EA3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กรอกแล้ว ส่งไฟล์มาที่ </w:t>
      </w:r>
      <w:r w:rsidR="001B3EA3" w:rsidRPr="001E67AF"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fdasurat84@gmail.com </w:t>
      </w:r>
      <w:r w:rsidR="001B3EA3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ดำเนินการ 2 ครั้ง ครั้งที่ 1 กุมภาพันธ์ 2564 ครั้งที่ 2 กรกฎาคม 2564</w:t>
      </w:r>
    </w:p>
    <w:p w:rsidR="006915A4" w:rsidRDefault="006915A4" w:rsidP="006915A4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15A4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ส่วนที่ 1 </w:t>
      </w:r>
      <w:r w:rsidR="001B3EA3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(หน้าที่ 1)     </w:t>
      </w:r>
      <w:r w:rsidRPr="006915A4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แบบสรุปผลการดำเนินงาน ให้สรุป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ว่าผ่าน </w:t>
      </w:r>
      <w:r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RDU community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ระดับไหน (1-5) ผ่านข้อใดบ้าง </w:t>
      </w:r>
      <w:r w:rsidRPr="006915A4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และแจ้งสิ่งที่จะดำเนินการต่อหรือข้อเสนอแนะเพื่อพัฒนา</w:t>
      </w:r>
    </w:p>
    <w:p w:rsidR="00A06988" w:rsidRDefault="00A06988" w:rsidP="006915A4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ส่วนที่ 2 </w:t>
      </w:r>
      <w:r w:rsidR="001B3EA3"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(หน้าที่ 2-6)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แบบประเมินตนเองรายละเอียดตาม 5 กิจกรรมหลัก</w:t>
      </w:r>
    </w:p>
    <w:p w:rsidR="00A06988" w:rsidRPr="001B3EA3" w:rsidRDefault="001B3EA3" w:rsidP="006915A4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ส่วนที่ 3 </w:t>
      </w:r>
      <w:r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หน้าที่ 7-9) แนวทางการดำเนินงาน </w:t>
      </w:r>
      <w:proofErr w:type="spellStart"/>
      <w:r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rdu</w:t>
      </w:r>
      <w:proofErr w:type="spellEnd"/>
      <w:r>
        <w:rPr>
          <w:rFonts w:ascii="TH SarabunIT๙" w:hAnsi="TH SarabunIT๙" w:cs="TH SarabunIT๙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community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จังหวัดสุราษฎร์ธานี</w:t>
      </w:r>
    </w:p>
    <w:tbl>
      <w:tblPr>
        <w:tblW w:w="1494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  <w:gridCol w:w="1560"/>
        <w:gridCol w:w="4223"/>
      </w:tblGrid>
      <w:tr w:rsidR="006915A4" w:rsidRPr="00A06988" w:rsidTr="00A06988">
        <w:trPr>
          <w:trHeight w:val="406"/>
          <w:tblHeader/>
        </w:trPr>
        <w:tc>
          <w:tcPr>
            <w:tcW w:w="9162" w:type="dxa"/>
            <w:shd w:val="clear" w:color="auto" w:fill="EAF1DD" w:themeFill="accent3" w:themeFillTint="33"/>
          </w:tcPr>
          <w:p w:rsidR="006915A4" w:rsidRPr="00A06988" w:rsidRDefault="006915A4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b/>
                <w:bCs/>
                <w:kern w:val="24"/>
                <w:sz w:val="28"/>
                <w:cs/>
              </w:rPr>
            </w:pPr>
            <w:r w:rsidRPr="00A06988">
              <w:rPr>
                <w:rFonts w:ascii="TH SarabunIT๙" w:hAnsi="TH SarabunIT๙" w:cs="TH SarabunIT๙" w:hint="cs"/>
                <w:b/>
                <w:bCs/>
                <w:kern w:val="24"/>
                <w:sz w:val="28"/>
                <w:cs/>
              </w:rPr>
              <w:t xml:space="preserve">เกณฑ์ </w:t>
            </w:r>
            <w:r w:rsidRPr="00A06988">
              <w:rPr>
                <w:rFonts w:ascii="TH SarabunIT๙" w:hAnsi="TH SarabunIT๙" w:cs="TH SarabunIT๙"/>
                <w:b/>
                <w:bCs/>
                <w:kern w:val="24"/>
                <w:sz w:val="28"/>
              </w:rPr>
              <w:t xml:space="preserve">5 </w:t>
            </w:r>
            <w:r w:rsidRPr="00A06988">
              <w:rPr>
                <w:rFonts w:ascii="TH SarabunIT๙" w:hAnsi="TH SarabunIT๙" w:cs="TH SarabunIT๙" w:hint="cs"/>
                <w:b/>
                <w:bCs/>
                <w:kern w:val="24"/>
                <w:sz w:val="28"/>
                <w:cs/>
              </w:rPr>
              <w:t>ด้าน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6915A4" w:rsidRPr="00A06988" w:rsidRDefault="006915A4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b/>
                <w:bCs/>
                <w:kern w:val="24"/>
                <w:sz w:val="28"/>
                <w:cs/>
              </w:rPr>
            </w:pPr>
            <w:r w:rsidRPr="00A06988">
              <w:rPr>
                <w:rFonts w:ascii="TH SarabunIT๙" w:hAnsi="TH SarabunIT๙" w:cs="TH SarabunIT๙" w:hint="cs"/>
                <w:b/>
                <w:bCs/>
                <w:kern w:val="24"/>
                <w:sz w:val="28"/>
                <w:cs/>
              </w:rPr>
              <w:t>ผ่าน/ไม่ผ่าน</w:t>
            </w:r>
          </w:p>
        </w:tc>
        <w:tc>
          <w:tcPr>
            <w:tcW w:w="4223" w:type="dxa"/>
            <w:shd w:val="clear" w:color="auto" w:fill="EAF1DD" w:themeFill="accent3" w:themeFillTint="33"/>
          </w:tcPr>
          <w:p w:rsidR="006915A4" w:rsidRPr="00A06988" w:rsidRDefault="006915A4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b/>
                <w:bCs/>
                <w:kern w:val="24"/>
                <w:sz w:val="28"/>
                <w:cs/>
              </w:rPr>
            </w:pPr>
            <w:r w:rsidRPr="00A06988">
              <w:rPr>
                <w:rFonts w:ascii="TH SarabunIT๙" w:hAnsi="TH SarabunIT๙" w:cs="TH SarabunIT๙" w:hint="cs"/>
                <w:b/>
                <w:bCs/>
                <w:kern w:val="24"/>
                <w:sz w:val="28"/>
                <w:cs/>
              </w:rPr>
              <w:t>สิ่งที่จะดำเนินการต่อ/ข้อเสนอแนะ</w:t>
            </w:r>
          </w:p>
        </w:tc>
      </w:tr>
      <w:tr w:rsidR="006915A4" w:rsidRPr="00A06988" w:rsidTr="00A06988">
        <w:trPr>
          <w:trHeight w:val="1039"/>
        </w:trPr>
        <w:tc>
          <w:tcPr>
            <w:tcW w:w="9162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>กิจกรรมหลักที่ ๑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 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การเฝ้าระวังความปลอดภัยด้านยาในหน่วยบริการสุขภาพ  </w:t>
            </w:r>
            <w:r w:rsidRPr="00A06988">
              <w:rPr>
                <w:rFonts w:ascii="TH SarabunIT๙" w:hAnsi="TH SarabunIT๙" w:cs="TH SarabunIT๙"/>
                <w:sz w:val="28"/>
              </w:rPr>
              <w:t>(Proactive Hospital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06988">
              <w:rPr>
                <w:rFonts w:ascii="TH SarabunIT๙" w:hAnsi="TH SarabunIT๙" w:cs="TH SarabunIT๙"/>
                <w:sz w:val="28"/>
              </w:rPr>
              <w:t>based Surveillance)</w:t>
            </w:r>
          </w:p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มีระบบการเฝ้าระวังความปลอดภัยด้านยาและผลิตภัณฑ์สุขภาพเชิงรุกในหน่วยบริการและที่เป็นปัจจัยเสี่ยงให้เกิดผลกระทบต่อสุขภาพเพื่อเป็นข้อมูลส่งต่อไปสู่ระบบการเฝ้าระวังความปลอดภัยด้านยาในชุมชน</w:t>
            </w:r>
          </w:p>
        </w:tc>
        <w:tc>
          <w:tcPr>
            <w:tcW w:w="1560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23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5A4" w:rsidRPr="00A06988" w:rsidTr="00A06988">
        <w:trPr>
          <w:trHeight w:val="877"/>
        </w:trPr>
        <w:tc>
          <w:tcPr>
            <w:tcW w:w="9162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>กิจกรรมหลักที่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 2 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การเฝ้าระวังความปลอดภัยด้านยาเชิงรุกในชุมชน  (</w:t>
            </w:r>
            <w:r w:rsidRPr="00A06988">
              <w:rPr>
                <w:rFonts w:ascii="TH SarabunIT๙" w:hAnsi="TH SarabunIT๙" w:cs="TH SarabunIT๙"/>
                <w:sz w:val="28"/>
              </w:rPr>
              <w:t>Active Community based Surveillance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มีระบบการเฝ้าระวังความปลอดภัยด้านยาและผลิตภัณฑ์สุขภาพเชิงรุกในชุมชนที่เป็นปัจจัยเสี่ยงให้เกิดผลกระทบต่อสุขภาพเพื่อเป็นข้อมูลส่งต่อไปสู่ระบบการเฝ้าระวังความปลอดภัยด้านยาในชุมชน</w:t>
            </w:r>
          </w:p>
        </w:tc>
        <w:tc>
          <w:tcPr>
            <w:tcW w:w="1560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23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5A4" w:rsidRPr="00A06988" w:rsidTr="00A06988">
        <w:trPr>
          <w:trHeight w:val="1383"/>
        </w:trPr>
        <w:tc>
          <w:tcPr>
            <w:tcW w:w="9162" w:type="dxa"/>
          </w:tcPr>
          <w:p w:rsidR="006915A4" w:rsidRPr="00A06988" w:rsidRDefault="006915A4" w:rsidP="00462C77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กิจกรรมหลักที่ 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 3 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การสร้างกระบวนการมีส่วนร่วมจากทุกภาคส่วน เพื่อการใช้ยาอย่างสมเหตุผล (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Community Participation) </w:t>
            </w:r>
          </w:p>
          <w:p w:rsidR="006915A4" w:rsidRPr="00A06988" w:rsidRDefault="006915A4" w:rsidP="001E67AF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:1. 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เพื่อให้เกิดเครือข่ายที่สามารถเฝ้าระวังและจัดการปัญหาการใช้ยาไม่สมเหตุผล โดยการมีส่วนร่วมของชุมชน</w:t>
            </w:r>
          </w:p>
          <w:p w:rsidR="006915A4" w:rsidRPr="00A06988" w:rsidRDefault="006915A4" w:rsidP="00462C77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</w:rPr>
              <w:t xml:space="preserve"> 2.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ชุมชนให้สามารถจัดการปัญหาการใช้ยาไม่สมเหตุผลในชุมชนได้อย่างต่อเนื่องและยั่งยืน</w:t>
            </w:r>
          </w:p>
        </w:tc>
        <w:tc>
          <w:tcPr>
            <w:tcW w:w="1560" w:type="dxa"/>
          </w:tcPr>
          <w:p w:rsidR="006915A4" w:rsidRPr="00A06988" w:rsidRDefault="006915A4" w:rsidP="00462C77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23" w:type="dxa"/>
          </w:tcPr>
          <w:p w:rsidR="006915A4" w:rsidRPr="00A06988" w:rsidRDefault="006915A4" w:rsidP="00462C77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5A4" w:rsidRPr="00A06988" w:rsidTr="00A06988">
        <w:trPr>
          <w:trHeight w:val="513"/>
        </w:trPr>
        <w:tc>
          <w:tcPr>
            <w:tcW w:w="9162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กิจกรรมหลักที่ 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 4 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การส่งเสริมการใช้ยาอย่างสมเหตุผลในภาคเอกชน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 (Good Private Sector)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 เช่น ร้านยา คลินิก ร้านชำ</w:t>
            </w:r>
          </w:p>
          <w:p w:rsidR="006915A4" w:rsidRPr="00A06988" w:rsidRDefault="006915A4" w:rsidP="00462C77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hAnsi="TH SarabunIT๙" w:cs="TH SarabunIT๙"/>
                <w:kern w:val="24"/>
                <w:sz w:val="28"/>
                <w:cs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: 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สถานประกอบการด้านยาภาคเอกชนมีการสั่งใช้ยา จ่ายยา จำหน่ายยาที่มีคุณภาพประสิทธิภาพ  ปลอดภัย  มีการใช้ยาอย่างถูกต้อง  สมเหตุผลตามความจำเป็น คุ้มค่า เพื่อประโยชน์ของผู้รับบริการและประชาชน</w:t>
            </w:r>
          </w:p>
        </w:tc>
        <w:tc>
          <w:tcPr>
            <w:tcW w:w="1560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23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5A4" w:rsidRPr="00A06988" w:rsidTr="001B3EA3">
        <w:trPr>
          <w:trHeight w:val="696"/>
        </w:trPr>
        <w:tc>
          <w:tcPr>
            <w:tcW w:w="9162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>กิจกรรมหลักที่</w:t>
            </w:r>
            <w:r w:rsidRPr="00A06988">
              <w:rPr>
                <w:rFonts w:ascii="TH SarabunIT๙" w:hAnsi="TH SarabunIT๙" w:cs="TH SarabunIT๙"/>
                <w:sz w:val="28"/>
              </w:rPr>
              <w:t xml:space="preserve"> 5 : 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>. การสร้างความรอบรู้ด้านการใช้ยาอย่างสมเหตุผล  (</w:t>
            </w:r>
            <w:r w:rsidRPr="00A06988">
              <w:rPr>
                <w:rFonts w:ascii="TH SarabunIT๙" w:hAnsi="TH SarabunIT๙" w:cs="TH SarabunIT๙"/>
                <w:sz w:val="28"/>
              </w:rPr>
              <w:t>Rational Drug Use Literacy)</w:t>
            </w:r>
          </w:p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  <w:r w:rsidRPr="00A06988">
              <w:rPr>
                <w:rFonts w:ascii="TH SarabunIT๙" w:hAnsi="TH SarabunIT๙" w:cs="TH SarabunIT๙"/>
                <w:sz w:val="28"/>
              </w:rPr>
              <w:t>:</w:t>
            </w:r>
            <w:r w:rsidRPr="00A06988">
              <w:rPr>
                <w:rFonts w:ascii="TH SarabunIT๙" w:hAnsi="TH SarabunIT๙" w:cs="TH SarabunIT๙"/>
                <w:sz w:val="28"/>
                <w:cs/>
              </w:rPr>
              <w:t xml:space="preserve"> เพื่อให้คนไทยมีความรอบรู้ด้านการใช้ยาอย่างสมเหตุผล</w:t>
            </w:r>
          </w:p>
        </w:tc>
        <w:tc>
          <w:tcPr>
            <w:tcW w:w="1560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23" w:type="dxa"/>
          </w:tcPr>
          <w:p w:rsidR="006915A4" w:rsidRPr="00A06988" w:rsidRDefault="006915A4" w:rsidP="00462C77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5A4" w:rsidRPr="00A06988" w:rsidTr="001B3EA3">
        <w:trPr>
          <w:trHeight w:val="421"/>
        </w:trPr>
        <w:tc>
          <w:tcPr>
            <w:tcW w:w="9162" w:type="dxa"/>
          </w:tcPr>
          <w:p w:rsidR="00A06988" w:rsidRPr="00A06988" w:rsidRDefault="00A06988" w:rsidP="00A06988">
            <w:pPr>
              <w:spacing w:after="0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 w:hint="cs"/>
                <w:sz w:val="28"/>
                <w:cs/>
              </w:rPr>
              <w:t>เกณฑ์</w:t>
            </w:r>
            <w:r w:rsidR="006915A4" w:rsidRPr="00A06988">
              <w:rPr>
                <w:rFonts w:ascii="TH SarabunIT๙" w:hAnsi="TH SarabunIT๙" w:cs="TH SarabunIT๙" w:hint="cs"/>
                <w:sz w:val="28"/>
                <w:cs/>
              </w:rPr>
              <w:t xml:space="preserve">  การผ่านระดับ 3 ต้องผ่านกิจกรรมหลักที่ 1-3 </w:t>
            </w:r>
            <w:r w:rsidRPr="00A069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915A4" w:rsidRPr="00A06988" w:rsidRDefault="00A06988" w:rsidP="00A06988">
            <w:pPr>
              <w:spacing w:after="0"/>
              <w:ind w:left="90"/>
              <w:rPr>
                <w:rFonts w:ascii="TH SarabunIT๙" w:hAnsi="TH SarabunIT๙" w:cs="TH SarabunIT๙"/>
                <w:sz w:val="28"/>
              </w:rPr>
            </w:pPr>
            <w:r w:rsidRPr="00A06988">
              <w:rPr>
                <w:rFonts w:ascii="TH SarabunIT๙" w:hAnsi="TH SarabunIT๙" w:cs="TH SarabunIT๙" w:hint="cs"/>
                <w:sz w:val="28"/>
                <w:cs/>
              </w:rPr>
              <w:t>การผ่าน</w:t>
            </w:r>
            <w:r w:rsidR="006915A4" w:rsidRPr="00A06988">
              <w:rPr>
                <w:rFonts w:ascii="TH SarabunIT๙" w:hAnsi="TH SarabunIT๙" w:cs="TH SarabunIT๙" w:hint="cs"/>
                <w:sz w:val="28"/>
                <w:cs/>
              </w:rPr>
              <w:t>ระดับ 4 ต้องผ่านกิจกรรมหลักที่ 1-3 และผ่านอีก 1 ข้อ (ข้อ 4 หรือ 5)</w:t>
            </w:r>
          </w:p>
          <w:p w:rsidR="006915A4" w:rsidRPr="00A06988" w:rsidRDefault="00A06988" w:rsidP="00A06988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  <w:r w:rsidRPr="00A06988">
              <w:rPr>
                <w:rFonts w:ascii="TH SarabunIT๙" w:hAnsi="TH SarabunIT๙" w:cs="TH SarabunIT๙" w:hint="cs"/>
                <w:sz w:val="28"/>
                <w:cs/>
              </w:rPr>
              <w:t>การผ่านระดับ 5 ต้องผ่านกิจกรรมหลักที่ 1-3 และผ่านอีก 1 ข้อ (ข้อ 4 หรือ 5)</w:t>
            </w:r>
          </w:p>
        </w:tc>
        <w:tc>
          <w:tcPr>
            <w:tcW w:w="1560" w:type="dxa"/>
          </w:tcPr>
          <w:p w:rsidR="00A06988" w:rsidRPr="00A06988" w:rsidRDefault="00A06988" w:rsidP="00A06988">
            <w:pPr>
              <w:spacing w:after="0"/>
              <w:ind w:left="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จำนวนผ่าน.......ข้อจากจำนวน 5 ข้อ </w:t>
            </w:r>
          </w:p>
        </w:tc>
        <w:tc>
          <w:tcPr>
            <w:tcW w:w="4223" w:type="dxa"/>
          </w:tcPr>
          <w:p w:rsidR="00A06988" w:rsidRDefault="00A06988" w:rsidP="00A06988">
            <w:pPr>
              <w:spacing w:after="0"/>
              <w:ind w:left="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9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สรุปผล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6988">
              <w:rPr>
                <w:rFonts w:ascii="TH SarabunIT๙" w:hAnsi="TH SarabunIT๙" w:cs="TH SarabunIT๙"/>
                <w:b/>
                <w:bCs/>
                <w:sz w:val="28"/>
              </w:rPr>
              <w:t xml:space="preserve">CUP </w:t>
            </w:r>
            <w:r w:rsidRPr="00A069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ประเมินตนเอง</w:t>
            </w:r>
          </w:p>
          <w:p w:rsidR="00A06988" w:rsidRPr="00A06988" w:rsidRDefault="00A06988" w:rsidP="00A06988">
            <w:pPr>
              <w:spacing w:after="0"/>
              <w:ind w:left="9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69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ผ่าน </w:t>
            </w:r>
            <w:proofErr w:type="spellStart"/>
            <w:r w:rsidRPr="00A06988">
              <w:rPr>
                <w:rFonts w:ascii="TH SarabunIT๙" w:hAnsi="TH SarabunIT๙" w:cs="TH SarabunIT๙"/>
                <w:b/>
                <w:bCs/>
                <w:sz w:val="28"/>
              </w:rPr>
              <w:t>rdu</w:t>
            </w:r>
            <w:proofErr w:type="spellEnd"/>
            <w:r w:rsidRPr="00A06988">
              <w:rPr>
                <w:rFonts w:ascii="TH SarabunIT๙" w:hAnsi="TH SarabunIT๙" w:cs="TH SarabunIT๙"/>
                <w:b/>
                <w:bCs/>
                <w:sz w:val="28"/>
              </w:rPr>
              <w:t xml:space="preserve"> community </w:t>
            </w:r>
            <w:r w:rsidRPr="00A069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ขั้นที่ 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</w:t>
            </w:r>
            <w:r w:rsidRPr="00A069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</w:t>
            </w:r>
            <w:r w:rsidR="001E67A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</w:p>
        </w:tc>
      </w:tr>
    </w:tbl>
    <w:p w:rsidR="001E67AF" w:rsidRDefault="001E67AF" w:rsidP="00A0698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62C77" w:rsidRDefault="00A06988" w:rsidP="00A0698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2 แบบประเมินตนเองรายข้อ</w:t>
      </w:r>
    </w:p>
    <w:tbl>
      <w:tblPr>
        <w:tblW w:w="1497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4777"/>
        <w:gridCol w:w="4154"/>
        <w:gridCol w:w="3675"/>
      </w:tblGrid>
      <w:tr w:rsidR="00462C77" w:rsidRPr="00C46E66" w:rsidTr="00D14B25">
        <w:trPr>
          <w:trHeight w:val="406"/>
          <w:tblHeader/>
        </w:trPr>
        <w:tc>
          <w:tcPr>
            <w:tcW w:w="2368" w:type="dxa"/>
            <w:shd w:val="clear" w:color="auto" w:fill="EAF1DD" w:themeFill="accent3" w:themeFillTint="33"/>
          </w:tcPr>
          <w:p w:rsidR="00462C77" w:rsidRPr="00C46E66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b/>
                <w:bCs/>
                <w:kern w:val="24"/>
                <w:sz w:val="32"/>
                <w:szCs w:val="32"/>
                <w:cs/>
              </w:rPr>
            </w:pPr>
            <w:r w:rsidRPr="00C46E66">
              <w:rPr>
                <w:rFonts w:ascii="TH SarabunIT๙" w:hAnsi="TH SarabunIT๙" w:cs="TH SarabunIT๙" w:hint="cs"/>
                <w:b/>
                <w:bCs/>
                <w:kern w:val="24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4777" w:type="dxa"/>
            <w:shd w:val="clear" w:color="auto" w:fill="EAF1DD" w:themeFill="accent3" w:themeFillTint="33"/>
          </w:tcPr>
          <w:p w:rsidR="00462C77" w:rsidRPr="00C46E66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6E66">
              <w:rPr>
                <w:rFonts w:ascii="TH SarabunIT๙" w:eastAsia="Times New Roman" w:hAnsi="TH SarabunIT๙" w:cs="TH SarabunIT๙"/>
                <w:b/>
                <w:bCs/>
                <w:spacing w:val="-6"/>
                <w:kern w:val="24"/>
                <w:sz w:val="32"/>
                <w:szCs w:val="32"/>
                <w:cs/>
              </w:rPr>
              <w:t>แนวทาง</w:t>
            </w:r>
          </w:p>
        </w:tc>
        <w:tc>
          <w:tcPr>
            <w:tcW w:w="4154" w:type="dxa"/>
            <w:shd w:val="clear" w:color="auto" w:fill="EAF1DD" w:themeFill="accent3" w:themeFillTint="33"/>
          </w:tcPr>
          <w:p w:rsidR="00462C77" w:rsidRPr="00C46E66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6E66">
              <w:rPr>
                <w:rFonts w:ascii="TH SarabunIT๙" w:hAnsi="TH SarabunIT๙" w:cs="TH SarabunIT๙"/>
                <w:b/>
                <w:bCs/>
                <w:kern w:val="24"/>
                <w:sz w:val="32"/>
                <w:szCs w:val="32"/>
                <w:cs/>
              </w:rPr>
              <w:t xml:space="preserve">การประเมิน/หลักฐาน  </w:t>
            </w:r>
          </w:p>
        </w:tc>
        <w:tc>
          <w:tcPr>
            <w:tcW w:w="3675" w:type="dxa"/>
            <w:shd w:val="clear" w:color="auto" w:fill="EAF1DD" w:themeFill="accent3" w:themeFillTint="33"/>
          </w:tcPr>
          <w:p w:rsidR="00462C77" w:rsidRPr="00C46E66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kern w:val="24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b/>
                <w:bCs/>
                <w:kern w:val="24"/>
                <w:sz w:val="32"/>
                <w:szCs w:val="32"/>
              </w:rPr>
              <w:t xml:space="preserve">CUP </w:t>
            </w:r>
            <w:r>
              <w:rPr>
                <w:rFonts w:ascii="TH SarabunIT๙" w:hAnsi="TH SarabunIT๙" w:cs="TH SarabunIT๙" w:hint="cs"/>
                <w:b/>
                <w:bCs/>
                <w:kern w:val="24"/>
                <w:sz w:val="32"/>
                <w:szCs w:val="32"/>
                <w:cs/>
              </w:rPr>
              <w:t>ได้ดำเนินการ</w:t>
            </w:r>
          </w:p>
        </w:tc>
      </w:tr>
      <w:tr w:rsidR="00462C77" w:rsidRPr="00262B11" w:rsidTr="00D14B25">
        <w:trPr>
          <w:trHeight w:val="1816"/>
        </w:trPr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กิจกรรมหลักที่ ๑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การเฝ้าระวังความปลอดภัยด้านยาในหน่วยบริการสุขภาพ 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>(Proactive Hospital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>based Surveillance)</w:t>
            </w:r>
          </w:p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เฝ้าระวังความปลอดภัยด้านยาและผลิตภัณฑ์สุขภาพเชิงรุกในหน่วยบริการและที่เป็นปัจจัยเสี่ยงให้เกิดผลกระทบต่อสุขภาพเพื่อเป็นข้อมูลส่งต่อไปสู่ระบบการเฝ้าระวังความปลอดภัยด้านยาในชุมชน</w:t>
            </w: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1.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มีระบบกลไกเชิงรุกในการเฝ้าระวังความปลอดภัยด้านยาในหน่วยบริการ โดย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   1.1 มีระบบคัดกรองและค้นหาผู้ป่วยที่ได้รับผลกระทบจากยาหรือผลิตภัณฑ์สุขภาพ แบบ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Concurrent case finding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ในขณะมารับบริการในโรงพยาบาล</w:t>
            </w:r>
          </w:p>
        </w:tc>
        <w:tc>
          <w:tcPr>
            <w:tcW w:w="4154" w:type="dxa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B11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-แนวทาง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คัดกรองและค้นหาผู้ป่วยที่ได้รับผลกระทบจากยาหรือผลิตภัณฑ์สุขภาพ แบบ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Concurrent case finding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ในขณะมารับบริการในโรงพยาบาล</w:t>
            </w:r>
            <w:r w:rsidRPr="00262B11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 (ประเมินกระบวนการ/เอกสาร)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877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</w:pP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   1.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2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แนวทางค้นหาผู้ป่วยที่ได้รับผลกระทบจากยาหรือผลิตภัณฑ์สุขภาพ แบบ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>Retrospective</w:t>
            </w:r>
          </w:p>
        </w:tc>
        <w:tc>
          <w:tcPr>
            <w:tcW w:w="4154" w:type="dxa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-แนวทางค้นหาผู้ป่วยที่ได้รับผลกระทบจากยาหรือผลิตภัณฑ์สุขภาพ แบบ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>Retrospective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</w:pPr>
          </w:p>
        </w:tc>
      </w:tr>
      <w:tr w:rsidR="00462C77" w:rsidRPr="00262B11" w:rsidTr="00D14B25">
        <w:trPr>
          <w:trHeight w:val="2160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2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.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มีระบบข้อมูลการเฝ้าระวังความปลอดภัยด้านยาเชิงรุกในหน่วยบริการ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5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-แสดงข้อมูลสถานการณ์ และวิเคราะห์ข้อมูลที่ค้นพบจากการเฝ้าระวังความปลอดภัยด้านยาในหน่วยบริการสุขภาพ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เช่น </w:t>
            </w:r>
            <w:r w:rsidRPr="00262B11">
              <w:rPr>
                <w:rFonts w:ascii="TH SarabunIT๙" w:eastAsia="Times New Roman" w:hAnsi="TH SarabunIT๙" w:cs="TH SarabunIT๙"/>
                <w:spacing w:val="-5"/>
                <w:kern w:val="24"/>
                <w:sz w:val="32"/>
                <w:szCs w:val="32"/>
                <w:cs/>
              </w:rPr>
              <w:t>จำนวนผู้ป่วยที่พบว่าป่วยจากปัญหายาในชุมชน</w:t>
            </w:r>
            <w:r w:rsidRPr="00262B11">
              <w:rPr>
                <w:rFonts w:ascii="TH SarabunIT๙" w:eastAsia="Times New Roman" w:hAnsi="TH SarabunIT๙" w:cs="TH SarabunIT๙"/>
                <w:spacing w:val="-5"/>
                <w:kern w:val="24"/>
                <w:sz w:val="32"/>
                <w:szCs w:val="32"/>
              </w:rPr>
              <w:t>,</w:t>
            </w:r>
            <w:r w:rsidRPr="00262B11">
              <w:rPr>
                <w:rFonts w:ascii="TH SarabunIT๙" w:eastAsia="Times New Roman" w:hAnsi="TH SarabunIT๙" w:cs="TH SarabunIT๙"/>
                <w:spacing w:val="-5"/>
                <w:kern w:val="24"/>
                <w:sz w:val="32"/>
                <w:szCs w:val="32"/>
                <w:cs/>
              </w:rPr>
              <w:t xml:space="preserve"> อัตราชุกของการป่วยที่มีสาเหตุจากยาในผู้ป่วยกลุ่มเสี่ยงตาม </w:t>
            </w:r>
            <w:r w:rsidRPr="00262B11">
              <w:rPr>
                <w:rFonts w:ascii="TH SarabunIT๙" w:eastAsia="Times New Roman" w:hAnsi="TH SarabunIT๙" w:cs="TH SarabunIT๙"/>
                <w:spacing w:val="-5"/>
                <w:kern w:val="24"/>
                <w:sz w:val="32"/>
                <w:szCs w:val="32"/>
              </w:rPr>
              <w:t xml:space="preserve">trigger </w:t>
            </w:r>
            <w:r w:rsidRPr="00262B11">
              <w:rPr>
                <w:rFonts w:ascii="TH SarabunIT๙" w:eastAsia="Times New Roman" w:hAnsi="TH SarabunIT๙" w:cs="TH SarabunIT๙"/>
                <w:spacing w:val="-5"/>
                <w:kern w:val="24"/>
                <w:sz w:val="32"/>
                <w:szCs w:val="32"/>
                <w:cs/>
              </w:rPr>
              <w:t xml:space="preserve">ที่กำหนด เป็นต้น 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-กรณีไม่มี</w:t>
            </w:r>
            <w:proofErr w:type="spellStart"/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เคส</w:t>
            </w:r>
            <w:proofErr w:type="spellEnd"/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ผู้ป่วย  สามารถระบุเหตุผลว่าเกิดจากสาเหตุใด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513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3. มีระบบเชื่อมต่อการเฝ้าระวังความปลอดภัยด้านยาในหน่วยบริการและชุมชน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และรายงานเพื่อให้เกิดการเฝ้าระวังและแก้ปัญหาในระดับอำเภอ จังหวัดและประเทศ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   3.1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มีระบบการค้นหาปัญหา สอบสวน และส่งต่อข้อมูลผู้รับผิดชอบไปสู่ชุมชนหรือหน่วยต่างๆ ในชุมชน เพื่อจัดการปัญหา และเตือนภัย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- มีกระบวนการส่งต่อข้อมูล สืบหาสาเหตุปัญหาเพิ่มเติม/คืนข้อมูลสู่ชุมชน 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- </w:t>
            </w:r>
            <w:r w:rsidRPr="00262B11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แบบส่งต่อข้อมูลเพื่อจัดการปัญหาเชิงระบบ ต่อหน่วยงานที่เกี่ยวข้อง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124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   3.2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</w:rPr>
              <w:t xml:space="preserve">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มีการรายงานข้อมูลสู่หน่วยงานระดับจังหวัด และส่วนกลาง  เพื่อดำเนินการจัดการปัญหาและแจ้งเตือนภัย เช่น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</w:rPr>
              <w:t xml:space="preserve">HPVC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ระบบ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</w:rPr>
              <w:t>Alert system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</w:p>
        </w:tc>
        <w:tc>
          <w:tcPr>
            <w:tcW w:w="3675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</w:p>
        </w:tc>
      </w:tr>
      <w:tr w:rsidR="00462C77" w:rsidRPr="00262B11" w:rsidTr="00D14B25">
        <w:trPr>
          <w:trHeight w:val="1775"/>
        </w:trPr>
        <w:tc>
          <w:tcPr>
            <w:tcW w:w="2368" w:type="dxa"/>
            <w:vMerge w:val="restart"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กิจกรรมหลักที่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2 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การเฝ้าระวังความปลอดภัยด้านยาเชิงรุกในชุมชน  (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>Active Community based Surveillance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เฝ้าระวังความปลอดภัยด้านยาและผลิตภัณฑ์สุขภาพเชิงรุกในชุมชนที่เป็นปัจจัยเสี่ยงให้เกิดผลกระทบต่อสุขภาพเพื่อเป็นข้อมูลส่งต่อไปสู่ระบบการเฝ้าระวังความปลอดภัยด้านยาในชุมชน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1.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มีระบบกลไกเชิงรุกในการเฝ้าระวังความปลอดภัยด้านยาในชุมชน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contextualSpacing/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เอกสารแนวทาง หรือ สามารถอธิบายกระบวนการสำรวจ/ค้นหาปัญหายาไม่เหมาะสมในชุมชน เช่น</w:t>
            </w:r>
          </w:p>
          <w:p w:rsidR="00462C77" w:rsidRPr="00262B11" w:rsidRDefault="00462C77" w:rsidP="00D14B25">
            <w:pPr>
              <w:spacing w:after="0" w:line="240" w:lineRule="auto"/>
              <w:ind w:left="90"/>
              <w:contextualSpacing/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- แนวทางการเยี่ยมบ้าน</w:t>
            </w:r>
          </w:p>
          <w:p w:rsidR="00462C77" w:rsidRPr="00262B11" w:rsidRDefault="00462C77" w:rsidP="00D14B25">
            <w:pPr>
              <w:spacing w:after="0" w:line="240" w:lineRule="auto"/>
              <w:ind w:left="90"/>
              <w:contextualSpacing/>
              <w:rPr>
                <w:rFonts w:ascii="TH SarabunIT๙" w:eastAsia="Times New Roman" w:hAnsi="TH SarabunIT๙" w:cs="TH SarabunIT๙"/>
                <w:color w:val="000000" w:themeColor="text1"/>
                <w:spacing w:val="-5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-</w:t>
            </w:r>
            <w:r w:rsidRPr="00262B11">
              <w:rPr>
                <w:rFonts w:ascii="TH SarabunIT๙" w:eastAsia="Times New Roman" w:hAnsi="TH SarabunIT๙" w:cs="TH SarabunIT๙"/>
                <w:color w:val="000000" w:themeColor="text1"/>
                <w:spacing w:val="-5"/>
                <w:kern w:val="24"/>
                <w:sz w:val="32"/>
                <w:szCs w:val="32"/>
                <w:cs/>
              </w:rPr>
              <w:t>แนวทางปฏิบัติในการสำรวจเฝ้าระวังยาและผลิตภัณฑ์สุขภาพในแหล่งกระจายยา</w:t>
            </w:r>
          </w:p>
          <w:p w:rsidR="00462C77" w:rsidRPr="00262B11" w:rsidRDefault="00462C77" w:rsidP="00D14B25">
            <w:pPr>
              <w:spacing w:after="0" w:line="240" w:lineRule="auto"/>
              <w:ind w:left="90"/>
              <w:contextualSpacing/>
              <w:rPr>
                <w:rFonts w:ascii="TH SarabunIT๙" w:eastAsia="Times New Roman" w:hAnsi="TH SarabunIT๙" w:cs="TH SarabunIT๙"/>
                <w:color w:val="000000" w:themeColor="text1"/>
                <w:spacing w:val="-5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color w:val="000000" w:themeColor="text1"/>
                <w:spacing w:val="-5"/>
                <w:kern w:val="24"/>
                <w:sz w:val="32"/>
                <w:szCs w:val="32"/>
                <w:cs/>
              </w:rPr>
              <w:t xml:space="preserve">-แบบสำรวจตามโครงการยาปลอดภัยในชุมชน </w:t>
            </w:r>
          </w:p>
          <w:p w:rsidR="00462C77" w:rsidRPr="00262B11" w:rsidRDefault="00462C77" w:rsidP="00A06988">
            <w:pPr>
              <w:spacing w:after="0" w:line="240" w:lineRule="auto"/>
              <w:ind w:left="90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color w:val="000000" w:themeColor="text1"/>
                <w:spacing w:val="-5"/>
                <w:kern w:val="24"/>
                <w:sz w:val="32"/>
                <w:szCs w:val="32"/>
                <w:cs/>
              </w:rPr>
              <w:t xml:space="preserve">-แบบประเมินความรอบรู้การใช้ยาอย่างสมเหตุผล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ind w:left="9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77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2.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มีระบบข้อมูลการเฝ้าระวังความปลอดภัยด้านยาเชิงรุกในชุมชน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contextualSpacing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-ข้อมูลสถานการณ์ปัญหาด้านยาและผลิตภัณฑ์สุขภาพในชุมชน (ตำบล) เช่น </w:t>
            </w:r>
            <w:r w:rsidRPr="00262B11"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ข้อมูลสถานการณ์และผลการวิเคราะห์ข้อมูล เช่น ปัญหาการกระจายยาและผลิตภัณฑ์สุขภาพเสี่ยงในชุมชน </w:t>
            </w:r>
            <w:r w:rsidRPr="00262B11"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</w:rPr>
              <w:t>,</w:t>
            </w:r>
            <w:r w:rsidRPr="00262B11">
              <w:rPr>
                <w:rFonts w:ascii="TH SarabunIT๙" w:eastAsia="Times New Roman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ปัญหาการใช้ยาไม่เหมาะสมในชุมชน เป็นต้น </w:t>
            </w:r>
          </w:p>
          <w:p w:rsidR="00462C77" w:rsidRPr="00262B11" w:rsidRDefault="00462C77" w:rsidP="00A06988">
            <w:pPr>
              <w:spacing w:after="0" w:line="240" w:lineRule="auto"/>
              <w:ind w:left="90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-ผลการจัดลำดับความสำคัญของปัญหา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ind w:left="94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77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3. มีระบบเชื่อมต่อการเฝ้าระวังความปลอดภัยด้านยาในชุมชน </w:t>
            </w: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>และรายงานเพื่อให้เกิดการเฝ้าระวังและแก้ปัญหาในจังหวัดและประเทศ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    3.1 มีระบบการสอบสวน และส่งต่อข้อมูลไปสู่ชุมชนหรือหน่วยต่างๆ ในชุมชน เพื่อจัดการปัญหา และเตือนภัย</w:t>
            </w:r>
          </w:p>
        </w:tc>
        <w:tc>
          <w:tcPr>
            <w:tcW w:w="4154" w:type="dxa"/>
          </w:tcPr>
          <w:p w:rsidR="00A06988" w:rsidRDefault="00A06988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จัดตั้งศูนย์แจ้งเตือนภัยเฝ้าระวังและรับเรื่องร้องเรียนปัญหาผลิตภัณฑ์สุขภาพในชุมชน (ศูนย์แจ้งเตือนภัยผลิตภัณฑ์สุขภาพ)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- </w:t>
            </w: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มีกระบวนการคืนข้อมูลสู่ชุมชน 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- </w:t>
            </w:r>
            <w:proofErr w:type="gramStart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ระบบส่งต่อข้อมูลเพื่อจัดการปัญหาเชิงระบบ  (</w:t>
            </w:r>
            <w:proofErr w:type="gramEnd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หรือ </w:t>
            </w:r>
            <w:proofErr w:type="spellStart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>Tawai</w:t>
            </w:r>
            <w:proofErr w:type="spellEnd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app.) 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- </w:t>
            </w: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แบบบันทึกเรื่องร้องเรียน (ถ้ามี)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55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pacing w:val="-6"/>
                <w:kern w:val="24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    3.2 มีการรายงานข้อมูลสู่หน่วยงานระดับจังหวัด และส่วนกลาง  เพื่อดำเนินการจัดการปัญหาและแจ้งเตือนภัย เช่น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</w:rPr>
              <w:t xml:space="preserve">HPVC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  <w:cs/>
              </w:rPr>
              <w:t xml:space="preserve">ระบบ </w:t>
            </w:r>
            <w:r w:rsidRPr="00262B11">
              <w:rPr>
                <w:rFonts w:ascii="TH SarabunIT๙" w:hAnsi="TH SarabunIT๙" w:cs="TH SarabunIT๙"/>
                <w:spacing w:val="-6"/>
                <w:kern w:val="24"/>
                <w:sz w:val="32"/>
                <w:szCs w:val="32"/>
              </w:rPr>
              <w:t>Alert system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- </w:t>
            </w: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มีกระบวนการคืนข้อมูลสู่ชุมชน 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- </w:t>
            </w: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แบบ/</w:t>
            </w:r>
            <w:proofErr w:type="gramStart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ระบบส่งต่อข้อมูลเพื่อจัดการปัญหาเชิงระบบ  (</w:t>
            </w:r>
            <w:proofErr w:type="gramEnd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หรือ </w:t>
            </w:r>
            <w:proofErr w:type="spellStart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>Tawai</w:t>
            </w:r>
            <w:proofErr w:type="spellEnd"/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app.) </w:t>
            </w:r>
          </w:p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ind w:left="90"/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- </w:t>
            </w:r>
            <w:r w:rsidRPr="00262B11"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แบบบันทึกเรื่องร้องเรียน (ถ้ามี)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kern w:val="24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2122"/>
        </w:trPr>
        <w:tc>
          <w:tcPr>
            <w:tcW w:w="2368" w:type="dxa"/>
            <w:vMerge w:val="restart"/>
          </w:tcPr>
          <w:p w:rsidR="00462C77" w:rsidRPr="00262B11" w:rsidRDefault="00462C77" w:rsidP="00D14B25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กิจกรรมหลักที่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3 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การสร้างกระบวนการมีส่วนร่วมจากทุกภาคส่วน เพื่อการใช้ยาอย่างสมเหตุผล (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Community Participation) </w:t>
            </w:r>
          </w:p>
          <w:p w:rsidR="00462C77" w:rsidRDefault="00462C77" w:rsidP="00D14B25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  <w:p w:rsidR="00462C77" w:rsidRPr="00262B11" w:rsidRDefault="00462C77" w:rsidP="00D14B25">
            <w:pPr>
              <w:spacing w:after="0" w:line="240" w:lineRule="auto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เพื่อให้เกิดเครือข่ายที่สามารถเฝ้าระวังและจัดการปัญหาการใช้ยาไม่สมเหตุผล โดยการมีส่วนร่วมของชุมชน</w:t>
            </w:r>
          </w:p>
          <w:p w:rsidR="00462C77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2.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ศักยภาพของชุมชนให้สามารถจัดการปัญหาการใช้ยาไม่สมเหตุผลในชุมชนได้อย่างต่อเนื่องและยั่งยืน</w:t>
            </w: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1.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มีการรวบรวมข้อมูลและวิเคราะห์สถานการณ์ปัญหาการใช้ยาไม่สมเหตุผลในชุมชน  และวิเคราะห์ข้อมูลบริบทของชุมชน ภาคีเครือข่ายที่เกี่ยวข้องในชุมชน  (จากกิจกรรมหลัก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 1 ,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2 ,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5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อย่างใดอย่างหนึ่ง หรือทั้งหมด)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ข้อมูลจาก จากกิจกรรมหลัก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 1 ,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2 ,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5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อย่างใดอย่างหนึ่ง หรือทั้งหมด) ที่ผ่านการวิเคราะห์เบื้องต้น (เวลา สถานที่ บุคคล)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226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tabs>
                <w:tab w:val="left" w:pos="1528"/>
              </w:tabs>
              <w:spacing w:after="0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2.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จัดให้มีกระบวนการสื่อสารปัญหาการใช้ยาไม่สมเหตุผลในชุมชนให้ภาคีเครือข่ายที่เกี่ยวข้องได้รับทราบ และมีกระบวนการคืนข้อมูล วิเคราะห์สถานการณ์ปัญหาการใช้ยาไม่สมเหตุผลร่วมกับชุมชน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tabs>
                <w:tab w:val="left" w:pos="1528"/>
              </w:tabs>
              <w:spacing w:after="0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ผลการจัดลำดับความสำคัญของปัญหาโดยการมีส่วนร่วมของชุมชน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tabs>
                <w:tab w:val="left" w:pos="1528"/>
              </w:tabs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830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3.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มีการกำหนดแนวทางการแก้ไขปัญหาการใช้ยาไม่สมเหตุผลร่วมกับชุมชน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/>
              <w:ind w:left="9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มีแผนปฏิบัติการจัดการปัญหายาในชุมชนร่วมกับชุมชน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26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4.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มีการดำเนินงานแก้ไขปัญหาการใช้ยาอย่างไม่สมเหตุผลร่วมกันตามแนวทางที่กำหนดร่วมกัน  อย่างน้อย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1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ประเด็นต่อปี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/>
              <w:ind w:left="9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การจัดการปัญหายาในชุมชนตามแผนปฏิบัติการโดยชุมชนมีส่วนร่วม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269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5.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มีกระบวนการแลกเปลี่ยนเรียนรู้ การติดตามประเมินผลการดำเนินงานอย่างต่อเนื่องและการวางแผนการดำเนินงานในระยะต่อไปร่วมกับชุมชน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ปัญหาอุปสรรค และปัจจัยแห่งความสำเร็จ และแนวทางการพัฒนา ในระยะถัดไป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413"/>
        </w:trPr>
        <w:tc>
          <w:tcPr>
            <w:tcW w:w="2368" w:type="dxa"/>
            <w:vMerge w:val="restart"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กิจกรรมหลักที่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4 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การส่งเสริมการใช้ยาอย่างสมเหตุผลในภาคเอกชน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(Good Private Sector)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ร้านยา คลินิก ร้านชำ</w:t>
            </w:r>
          </w:p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สถานประกอบการด้านยาภาคเอกชนมีการสั่งใช้ยา จ่ายยา จำหน่ายยาที่มีคุณภาพประสิทธิภาพ  ปลอดภัย  มีการใช้ยาอย่างถูกต้อง  สมเหตุผลตามความจำเป็น คุ้มค่า เพื่อประโยชน์ของผู้รับบริการและประชาชน</w:t>
            </w: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1.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การจัดทำฐานข้อมูลรวบรวมข้อมูลและวิเคราะห์สถานการณ์การดำเนินงานส่งเสริมการใช้ยาอย่างสมเหตุผลในสถานประกอบการด้านยาภาคเอกชน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/>
              <w:ind w:left="90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-ข้อมูลจำนวนสถานประกอบการด้านยาภาคเอกชน</w:t>
            </w:r>
          </w:p>
          <w:p w:rsidR="00462C77" w:rsidRPr="00262B11" w:rsidRDefault="00462C77" w:rsidP="00D14B25">
            <w:pPr>
              <w:spacing w:after="0"/>
              <w:ind w:left="90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-ข้อมูลสถานการณ์ปัญหายาที่เกิดจากสถานประกอบการด้านยาภาคเอกชน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/>
              <w:ind w:left="94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578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2 .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มีการออกแบบระบบส่งเสริมให้มีการใช้ยาอย่างสมเหตุสมผลในสถานประกอบการด้านยาภาคเอกชน</w:t>
            </w:r>
          </w:p>
          <w:p w:rsidR="00462C77" w:rsidRPr="00262B11" w:rsidRDefault="00462C77" w:rsidP="00D14B25">
            <w:pPr>
              <w:spacing w:after="0"/>
              <w:ind w:left="90"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โดยการมีส่วนร่วมของผู้ประกอบการ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/>
              <w:ind w:left="90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-แนวทางการดำเนินงาน</w:t>
            </w:r>
          </w:p>
          <w:p w:rsidR="00462C77" w:rsidRPr="00262B11" w:rsidRDefault="00462C77" w:rsidP="00D14B25">
            <w:pPr>
              <w:spacing w:after="0"/>
              <w:ind w:left="90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-แผนปฏิบัติการ</w:t>
            </w:r>
          </w:p>
          <w:p w:rsidR="00462C77" w:rsidRPr="00262B11" w:rsidRDefault="00462C77" w:rsidP="00D14B25">
            <w:pPr>
              <w:spacing w:after="0"/>
              <w:ind w:left="90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-โครงสร้างการทำงาน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/>
              <w:ind w:left="94"/>
              <w:contextualSpacing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558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3.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การจัดกิจกรรมเพื่อสนับสนุนและพัฒนาการดำเนินงานการส่งเสริมการใช้ยาอย่างสมเหตุสมผลในสถานสถานประกอบการด้านยาภาคเอกชนในพื้นที่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การดำเนินงานส่งเสริมส่งเสริมให้มีการใช้ยาอย่างสมเหตุสมผลในสถานประกอบการด้านยาภาคเอกชน ตามแผนปฏิบัติการที่กำหนด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990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4.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มีการประเมินการพัฒนาสถานประกอบการด้านยาภาคเอกชน ตามมาตรฐานที่กำหนด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/>
              <w:ind w:left="90"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-มีผลการประเมินตนเอง (ร้านยา/คลินิก) </w:t>
            </w:r>
          </w:p>
          <w:p w:rsidR="00462C77" w:rsidRPr="00262B11" w:rsidRDefault="00462C77" w:rsidP="00D14B25">
            <w:pPr>
              <w:spacing w:after="0"/>
              <w:ind w:left="90"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-มีผลการประเมินโดยทีม (ร้านยา/คลินิก)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/>
              <w:jc w:val="both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77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5.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มีผลการดำเนินงานการส่งเสริมการใช้ยาอย่างสมเหตุผลในสถานประกอบการด้านยาภาคเอกชน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tabs>
                <w:tab w:val="left" w:pos="275"/>
              </w:tabs>
              <w:spacing w:after="0" w:line="256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- ร้อยละของสถานประกอบการด้านยาภาคเอกชนที่มีส่วนร่วมในการดำเนินงานการส่งเสริมการใช้ยาอย่างสมเหตุผล</w:t>
            </w:r>
          </w:p>
          <w:p w:rsidR="00462C77" w:rsidRPr="00262B11" w:rsidRDefault="00462C77" w:rsidP="00D14B25">
            <w:pPr>
              <w:spacing w:after="0" w:line="256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- ร้อยละของของสถานประกอบการด้านยาภาคเอกชนที่ผ่านเกณฑ์มาตรฐานที่กำหนด(ผ่านเกณฑ์ หมายถึง ได้คะแนนรวมทุกหมวดไม่น้อยกว่าร้อยละ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80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และผ่านข้อที่ระบุว่าเป็นประเด็นสำคัญทุกข้อ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)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56" w:lineRule="auto"/>
              <w:ind w:left="144" w:hanging="144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775"/>
        </w:trPr>
        <w:tc>
          <w:tcPr>
            <w:tcW w:w="2368" w:type="dxa"/>
            <w:vMerge w:val="restart"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กิจกรรมหลักที่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 xml:space="preserve"> 5 : 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การสร้างความรอบรู้ด้านการใช้ยาอย่างสมเหตุผล  (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>Rational Drug Use Literacy)</w:t>
            </w:r>
          </w:p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เป้าหมาย </w:t>
            </w:r>
            <w:r w:rsidRPr="00262B11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262B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เพื่อให้คนไทยมีความรอบรู้ด้านการใช้ยาอย่างสมเหตุผล</w:t>
            </w: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1.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มีการสำรวจความรอบรู้ด้านการใช้ยาอย่างสมเหตุผล ตามแบบประเมินความรอบรู้ด้านการใช้ยาอย่างสมเหตุผล  และ วิเคราะห์ปัญหาความรอบรู้ด้านการใช้ยาอย่างสมเหตุผลในพื้นที่  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ผลการสำรวจความรอบรู้ด้านการใช้ยาอย่างสมเหตุผล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609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2.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กำหนดแนวทางการการสร้างความรอบรู้ด้านการใช้ยาอย่างสมเหตุผล จากผลสำรวจฯ และนำมาเป็นประเด็นพัฒนาสู่องค์กรรอบรู้ด้านสุขภาพ ในมิติการใช้ยาอย่างสมเหตุผลในหน่วยที่เกี่ยวข้อง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แผนการสร้างความรอบรู้( กำหนดกลุ่มเป้าหมาย รูปแบบสื่อ/หลักสูตรที่เหมาะสม/ระยะเวลา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/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ช่องทางการสื่อสาร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)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251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3.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สร้างข้อมูลเพื่อการใช้ยาอย่างสมเหตุผลจากผลสำรวจและปัญหาที่พบจากหน่วยบริการและชุมชน ที่เข้าใจง่าย และสร้างช่องทางการเข้าถึงและกระจายข้อมูล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รูปแบบสื่อ/ช่องทาง/หลักสูตร ในการสร้างความรอบรู้ด้านการใช้ยาอย่างสมเหตุผล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399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4.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spacing w:val="-14"/>
                <w:kern w:val="24"/>
                <w:sz w:val="32"/>
                <w:szCs w:val="32"/>
                <w:cs/>
              </w:rPr>
              <w:t xml:space="preserve">มีกระบวนการสื่อสารข้อมูล และคืนข้อมูลในข้อ </w:t>
            </w:r>
            <w:r w:rsidRPr="00262B11">
              <w:rPr>
                <w:rFonts w:ascii="TH SarabunIT๙" w:eastAsia="Times New Roman" w:hAnsi="TH SarabunIT๙" w:cs="TH SarabunIT๙"/>
                <w:spacing w:val="-14"/>
                <w:kern w:val="24"/>
                <w:sz w:val="32"/>
                <w:szCs w:val="32"/>
              </w:rPr>
              <w:t>3</w:t>
            </w:r>
            <w:r w:rsidRPr="00262B11">
              <w:rPr>
                <w:rFonts w:ascii="TH SarabunIT๙" w:eastAsia="Times New Roman" w:hAnsi="TH SarabunIT๙" w:cs="TH SarabunIT๙"/>
                <w:spacing w:val="-14"/>
                <w:kern w:val="24"/>
                <w:sz w:val="32"/>
                <w:szCs w:val="32"/>
                <w:cs/>
              </w:rPr>
              <w:t xml:space="preserve"> ให้ภาคีเครือข่ายที่เกี่ยวข้อง เพื่อนำไปสู่การแก้ปัญหา โดยการมีส่วนร่วม (</w:t>
            </w:r>
            <w:r w:rsidRPr="00262B11">
              <w:rPr>
                <w:rFonts w:ascii="TH SarabunIT๙" w:eastAsia="Times New Roman" w:hAnsi="TH SarabunIT๙" w:cs="TH SarabunIT๙"/>
                <w:spacing w:val="-14"/>
                <w:kern w:val="24"/>
                <w:sz w:val="32"/>
                <w:szCs w:val="32"/>
              </w:rPr>
              <w:t>key activity 3</w:t>
            </w:r>
            <w:r w:rsidRPr="00262B11">
              <w:rPr>
                <w:rFonts w:ascii="TH SarabunIT๙" w:eastAsia="Times New Roman" w:hAnsi="TH SarabunIT๙" w:cs="TH SarabunIT๙"/>
                <w:spacing w:val="-14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การดำเนินงานตามแผนการสร้างความรอบรู้ด้านการใช้ยาอย่างสมเหตุผล ในชุมชน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1775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5.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มีการประเมินผลตามแบบประเมินความรอบรู้ด้านการใช้ยาอย่างสมเหตุผล ทุก 3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ปี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-ผลการสำรวจความรอบรู้ด้านการใช้ยาอย่างสมเหตุผล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62C77" w:rsidRPr="00262B11" w:rsidTr="00D14B25">
        <w:trPr>
          <w:trHeight w:val="988"/>
        </w:trPr>
        <w:tc>
          <w:tcPr>
            <w:tcW w:w="2368" w:type="dxa"/>
            <w:vMerge/>
          </w:tcPr>
          <w:p w:rsidR="00462C77" w:rsidRPr="00262B11" w:rsidRDefault="00462C77" w:rsidP="00D14B25">
            <w:pPr>
              <w:spacing w:after="0"/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7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 xml:space="preserve">6. </w:t>
            </w: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วางแผนการพัฒนาองค์กรรอบรู้และชุมชนรอบรู้ ด้านการใช้ยาอย่างสมเหตุผล อย่างต่อเนื่อง</w:t>
            </w:r>
          </w:p>
        </w:tc>
        <w:tc>
          <w:tcPr>
            <w:tcW w:w="4154" w:type="dxa"/>
          </w:tcPr>
          <w:p w:rsidR="00462C77" w:rsidRPr="00262B11" w:rsidRDefault="00462C77" w:rsidP="00D14B25">
            <w:pPr>
              <w:spacing w:after="0" w:line="240" w:lineRule="auto"/>
              <w:ind w:left="90"/>
              <w:textAlignment w:val="baseline"/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</w:pPr>
            <w:r w:rsidRPr="00262B11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-แผนระยะ 3 ปี ในการพัฒนาองค์กรรอบรู้และชุมชนรอบรู้ ด้านการใช้ยาอย่างสมเหตุผล </w:t>
            </w:r>
          </w:p>
        </w:tc>
        <w:tc>
          <w:tcPr>
            <w:tcW w:w="3675" w:type="dxa"/>
          </w:tcPr>
          <w:p w:rsidR="00462C77" w:rsidRPr="00262B11" w:rsidRDefault="00462C77" w:rsidP="00D14B25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</w:pPr>
          </w:p>
        </w:tc>
      </w:tr>
    </w:tbl>
    <w:p w:rsidR="00A06988" w:rsidRDefault="00A06988" w:rsidP="00C46E6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474F" w:rsidRPr="00DC7AE1" w:rsidRDefault="00546A60" w:rsidP="00C46E6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แนวทาง</w:t>
      </w:r>
      <w:r w:rsidR="004E474F" w:rsidRPr="00DC7AE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การดำเนินงาน </w:t>
      </w:r>
      <w:r w:rsidR="004E474F" w:rsidRPr="00DC7AE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RDU community </w:t>
      </w:r>
      <w:r w:rsidR="004E474F" w:rsidRPr="00DC7AE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จังหวัดสุราษฎร์ธานี</w:t>
      </w:r>
    </w:p>
    <w:p w:rsidR="00916E02" w:rsidRPr="004E474F" w:rsidRDefault="00916E02" w:rsidP="00C46E66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D6C38" w:rsidRPr="00C46E66" w:rsidRDefault="00ED6C38" w:rsidP="00C46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6E66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เกณฑ์การประเมินตามระดับความสำเร็จตามกิจกรรมหลัก ๕ กิจกรรม ดังนี้</w:t>
      </w:r>
    </w:p>
    <w:tbl>
      <w:tblPr>
        <w:tblW w:w="14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2049"/>
      </w:tblGrid>
      <w:tr w:rsidR="00ED6C38" w:rsidRPr="004E474F" w:rsidTr="00C46E66">
        <w:trPr>
          <w:trHeight w:val="344"/>
        </w:trPr>
        <w:tc>
          <w:tcPr>
            <w:tcW w:w="2085" w:type="dxa"/>
            <w:shd w:val="clear" w:color="auto" w:fill="EAF1DD" w:themeFill="accent3" w:themeFillTint="33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ระดับความสำเร็จ</w:t>
            </w:r>
          </w:p>
        </w:tc>
        <w:tc>
          <w:tcPr>
            <w:tcW w:w="12049" w:type="dxa"/>
            <w:shd w:val="clear" w:color="auto" w:fill="EAF1DD" w:themeFill="accent3" w:themeFillTint="33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คำอธิบาย</w:t>
            </w:r>
          </w:p>
        </w:tc>
      </w:tr>
      <w:tr w:rsidR="00ED6C38" w:rsidRPr="004E474F" w:rsidTr="00C46E66">
        <w:trPr>
          <w:trHeight w:val="1544"/>
        </w:trPr>
        <w:tc>
          <w:tcPr>
            <w:tcW w:w="2085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ระดับ ๑</w:t>
            </w:r>
          </w:p>
        </w:tc>
        <w:tc>
          <w:tcPr>
            <w:tcW w:w="1204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๑.จังหวัดออกแบบระบบบริหารจัดการ ได้แก่ กำหนดองค์ประกอบ โครงสร้างการจัดการ ระบบข้อมูลสารสนเทศ ระบบติดตามประเมินผล และระบบอื่นที่เกี่ยวข้อง</w:t>
            </w:r>
          </w:p>
          <w:p w:rsidR="00ED6C38" w:rsidRPr="004E474F" w:rsidRDefault="00ED6C38" w:rsidP="00C46E66">
            <w:pPr>
              <w:spacing w:after="0" w:line="25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๒.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cs/>
              </w:rPr>
              <w:t xml:space="preserve"> โรงพยาบาลสังกัดกระทรวงสาธารณสุขทุกแห่งในพื้นที่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u w:val="single"/>
                <w:cs/>
              </w:rPr>
              <w:t>อำเภอเป้าหมาย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cs/>
              </w:rPr>
              <w:t xml:space="preserve"> หรือศูนย์บริการสาธารณสุข กทม. หรือหน่วยบริการสุขภาพสังกัดอื่น ที่สมัครใจ ดำเนินการ เฝ้าระวัง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ความปลอดภัยด้านยาในหน่วยบริการสุขภาพ  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cs/>
              </w:rPr>
              <w:t>(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</w:rPr>
              <w:t>Proactive Hospital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4E474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</w:rPr>
              <w:t>based surveillance</w:t>
            </w: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ED6C38" w:rsidRPr="004E474F" w:rsidTr="00C46E66">
        <w:trPr>
          <w:trHeight w:val="616"/>
        </w:trPr>
        <w:tc>
          <w:tcPr>
            <w:tcW w:w="2085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ระดับ ๒</w:t>
            </w:r>
          </w:p>
        </w:tc>
        <w:tc>
          <w:tcPr>
            <w:tcW w:w="1204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ผ่านเกณฑ์ระดับ ๑ และดำเนินการกิจกรรมหลัก 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การเฝ้าระวังความปลอดภัยด้านยาเชิงรุกในชุมชน</w:t>
            </w: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ในพื้นที่ (</w:t>
            </w: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Active Community Based Surveillance</w:t>
            </w: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)</w:t>
            </w:r>
          </w:p>
        </w:tc>
      </w:tr>
      <w:tr w:rsidR="00ED6C38" w:rsidRPr="004E474F" w:rsidTr="00C46E66">
        <w:trPr>
          <w:trHeight w:val="457"/>
        </w:trPr>
        <w:tc>
          <w:tcPr>
            <w:tcW w:w="2085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ระดับ ๓</w:t>
            </w:r>
          </w:p>
        </w:tc>
        <w:tc>
          <w:tcPr>
            <w:tcW w:w="1204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ผ่านเกณฑ์ระดับ ๒ และดำเนินการกิจกรรมหลัก 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การสร้างกระบวนการมีส่วนร่วมจากทุกภาคส่วน </w:t>
            </w: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(</w:t>
            </w: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</w:rPr>
              <w:t>Community Participation</w:t>
            </w: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)</w:t>
            </w:r>
          </w:p>
        </w:tc>
      </w:tr>
      <w:tr w:rsidR="00ED6C38" w:rsidRPr="004E474F" w:rsidTr="00C46E66">
        <w:trPr>
          <w:trHeight w:val="408"/>
        </w:trPr>
        <w:tc>
          <w:tcPr>
            <w:tcW w:w="2085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ระดับ ๔</w:t>
            </w:r>
          </w:p>
        </w:tc>
        <w:tc>
          <w:tcPr>
            <w:tcW w:w="1204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ผ่านเกณฑ์ระดับ ๓ และมีการดำเนินการกิจกรรมหลัก เพิ่มอย่างน้อยอีก ๑ ข้อ</w:t>
            </w:r>
          </w:p>
        </w:tc>
      </w:tr>
      <w:tr w:rsidR="00ED6C38" w:rsidRPr="004E474F" w:rsidTr="00C46E66">
        <w:trPr>
          <w:trHeight w:val="400"/>
        </w:trPr>
        <w:tc>
          <w:tcPr>
            <w:tcW w:w="2085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ระดับ ๕</w:t>
            </w:r>
          </w:p>
        </w:tc>
        <w:tc>
          <w:tcPr>
            <w:tcW w:w="1204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ED6C38" w:rsidRPr="004E474F" w:rsidRDefault="00ED6C38" w:rsidP="00C46E66">
            <w:pPr>
              <w:spacing w:after="0" w:line="25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ดำเนินการครบทั้ง ๕ กิจกรรมหลัก </w:t>
            </w:r>
          </w:p>
        </w:tc>
      </w:tr>
    </w:tbl>
    <w:p w:rsidR="00C46E66" w:rsidRPr="00C46E66" w:rsidRDefault="00C46E66" w:rsidP="00C46E6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6E6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สิ่งสนับสนุน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48"/>
        <w:gridCol w:w="2376"/>
      </w:tblGrid>
      <w:tr w:rsidR="00C46E66" w:rsidTr="00C46E66">
        <w:tc>
          <w:tcPr>
            <w:tcW w:w="11448" w:type="dxa"/>
          </w:tcPr>
          <w:p w:rsidR="00C46E66" w:rsidRDefault="00C46E66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ปฏิบัติงานสำหรับพนักงานเจ้าหน้าที่ระดับอำเภอการดำเนินงานคุ้มครองผู้บริโภคด้านผลิตภัณฑ์สุขภาพ</w:t>
            </w:r>
          </w:p>
        </w:tc>
        <w:tc>
          <w:tcPr>
            <w:tcW w:w="2376" w:type="dxa"/>
          </w:tcPr>
          <w:p w:rsidR="00C46E66" w:rsidRDefault="00C46E66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6E66" w:rsidTr="00C46E66">
        <w:tc>
          <w:tcPr>
            <w:tcW w:w="11448" w:type="dxa"/>
          </w:tcPr>
          <w:p w:rsidR="00C46E66" w:rsidRDefault="00C46E66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คู่มือการดำเนินงานเภสัชกรรมปฐมภูมิในรพ.สต.ติดดาวจังหวัดสุราษฎร์ธานี</w:t>
            </w:r>
          </w:p>
          <w:p w:rsidR="00C46E66" w:rsidRPr="00DC7AE1" w:rsidRDefault="00C46E66" w:rsidP="00DC7AE1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แนวทางการปฏิบัติงานคุ้มครองผู้บริโภคด้านสาธารณสุขของ</w:t>
            </w:r>
            <w:r w:rsidRPr="00DC7AE1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หน่วยบริการปฐมภูมิ</w:t>
            </w:r>
            <w:r w:rsidRPr="00DC7AE1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DC7AE1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และอสม</w:t>
            </w:r>
            <w:proofErr w:type="spellEnd"/>
            <w:r w:rsidRPr="00DC7AE1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.</w:t>
            </w:r>
          </w:p>
          <w:p w:rsidR="00C46E66" w:rsidRPr="00DC7AE1" w:rsidRDefault="00C46E66" w:rsidP="00DC7AE1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ตารางแสดงการจัดแบ่งประเภทของผลิตภัณฑ์สุขภาพและการแสดงฉลาก</w:t>
            </w:r>
          </w:p>
          <w:p w:rsidR="00C46E66" w:rsidRPr="00DC7AE1" w:rsidRDefault="00C46E66" w:rsidP="00DC7AE1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แผนผังขอบเขตงานและแนวทางการดำเนินงานคุ้มครองผู้บริโภคด้านผลิตภัณฑ์สุขภาพ ใน</w:t>
            </w: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</w:t>
            </w:r>
          </w:p>
          <w:p w:rsidR="00C46E66" w:rsidRPr="00DC7AE1" w:rsidRDefault="00C46E66" w:rsidP="00DC7AE1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ความรู้เกี่ยวกับ</w:t>
            </w: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การใช้ยาสมเหตุผลและการเลือกบริโภค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ผลิตภัณฑ์ต่างๆ </w:t>
            </w: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</w:t>
            </w:r>
          </w:p>
          <w:p w:rsidR="00C46E66" w:rsidRPr="00DC7AE1" w:rsidRDefault="00C46E66" w:rsidP="00DC7AE1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ตัวอย่าง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แบบบันทึกแบบรายงาน</w:t>
            </w: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คุ้มครองผู้บริโภค  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แบบทะเบียนสถานประกอบการ แบบทะเบียนเครือข่ายคุ้มครองผู้บริโภค</w:t>
            </w:r>
            <w:r w:rsidRPr="00DC7A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7A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แบบบันทึกผลกิจกรรมประชาสัมพั</w:t>
            </w:r>
            <w:r w:rsidR="00DC7A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นธ์ </w:t>
            </w:r>
            <w:r w:rsidRP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แผนปฏิบัติงานหรือแผนสุขภาพ</w:t>
            </w:r>
            <w:r w:rsidR="00DC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 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แบบสำรวจผลิตภัณฑ์สุขภาพในร้านชำ</w:t>
            </w:r>
            <w:r w:rsidRPr="00DC7AE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ครัวเรือนแบบบันทึกรับเรื่องร้องเรียน</w:t>
            </w:r>
            <w:r w:rsidRPr="00DC7A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แบบบันทึกการแจ</w:t>
            </w:r>
            <w:r w:rsidR="00DC7A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้งข้อมูลการโฆษณาผลิตภัณฑ์สุขภาพ 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แบบสรุปผลการดำเนินงาน แบบประเมินมาตรฐานร้านชำ</w:t>
            </w:r>
            <w:r w:rsidRPr="00DC7AE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376" w:type="dxa"/>
          </w:tcPr>
          <w:p w:rsidR="00C46E66" w:rsidRDefault="00C46E66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E6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343025" cy="1705642"/>
                  <wp:effectExtent l="0" t="0" r="0" b="8890"/>
                  <wp:docPr id="1" name="รูปภาพ 1" descr="H:\ConsumerProtectionDivision\QRcode\QRcodeคู่มือเภสัชคบส-รพสตติดดาว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ConsumerProtectionDivision\QRcode\QRcodeคู่มือเภสัชคบส-รพสตติดดาว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483" cy="176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C38" w:rsidRPr="004E474F" w:rsidRDefault="00ED6C38" w:rsidP="004E346B">
      <w:pPr>
        <w:tabs>
          <w:tab w:val="center" w:pos="698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E474F">
        <w:rPr>
          <w:rFonts w:ascii="TH SarabunIT๙" w:hAnsi="TH SarabunIT๙" w:cs="TH SarabunIT๙"/>
          <w:sz w:val="32"/>
          <w:szCs w:val="32"/>
        </w:rPr>
        <w:br w:type="page"/>
      </w:r>
      <w:r w:rsidR="004E346B">
        <w:rPr>
          <w:rFonts w:ascii="TH SarabunIT๙" w:hAnsi="TH SarabunIT๙" w:cs="TH SarabunIT๙"/>
          <w:sz w:val="32"/>
          <w:szCs w:val="32"/>
        </w:rPr>
        <w:tab/>
      </w:r>
    </w:p>
    <w:p w:rsidR="00DD5C66" w:rsidRPr="00C46E66" w:rsidRDefault="00ED6C38" w:rsidP="00C46E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6E66">
        <w:rPr>
          <w:rFonts w:ascii="TH SarabunIT๙" w:hAnsi="TH SarabunIT๙" w:cs="TH SarabunIT๙"/>
          <w:b/>
          <w:bCs/>
          <w:sz w:val="32"/>
          <w:szCs w:val="32"/>
          <w:cs/>
        </w:rPr>
        <w:t>บทบาท</w:t>
      </w:r>
      <w:r w:rsidR="00C46E66" w:rsidRPr="00C46E6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  <w:r w:rsidR="00A0698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ของหน่วยงานแต่ละระดับ</w:t>
      </w:r>
    </w:p>
    <w:tbl>
      <w:tblPr>
        <w:tblStyle w:val="a5"/>
        <w:tblW w:w="14470" w:type="dxa"/>
        <w:tblLook w:val="04A0" w:firstRow="1" w:lastRow="0" w:firstColumn="1" w:lastColumn="0" w:noHBand="0" w:noVBand="1"/>
      </w:tblPr>
      <w:tblGrid>
        <w:gridCol w:w="817"/>
        <w:gridCol w:w="3762"/>
        <w:gridCol w:w="4111"/>
        <w:gridCol w:w="3609"/>
        <w:gridCol w:w="2171"/>
      </w:tblGrid>
      <w:tr w:rsidR="00ED6C38" w:rsidRPr="00C46E66" w:rsidTr="00DC7AE1">
        <w:trPr>
          <w:tblHeader/>
        </w:trPr>
        <w:tc>
          <w:tcPr>
            <w:tcW w:w="817" w:type="dxa"/>
            <w:shd w:val="clear" w:color="auto" w:fill="EAF1DD" w:themeFill="accent3" w:themeFillTint="33"/>
          </w:tcPr>
          <w:p w:rsidR="00ED6C38" w:rsidRPr="00C46E66" w:rsidRDefault="00ED6C38" w:rsidP="00C46E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6E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762" w:type="dxa"/>
            <w:shd w:val="clear" w:color="auto" w:fill="EAF1DD" w:themeFill="accent3" w:themeFillTint="33"/>
          </w:tcPr>
          <w:p w:rsidR="00ED6C38" w:rsidRPr="00C46E66" w:rsidRDefault="00ED6C38" w:rsidP="00C46E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6E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บทบาทหน้าที่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ED6C38" w:rsidRPr="00C46E66" w:rsidRDefault="00C46E66" w:rsidP="00C46E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ED6C38" w:rsidRPr="00C46E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3609" w:type="dxa"/>
            <w:shd w:val="clear" w:color="auto" w:fill="EAF1DD" w:themeFill="accent3" w:themeFillTint="33"/>
          </w:tcPr>
          <w:p w:rsidR="00ED6C38" w:rsidRPr="00C46E66" w:rsidRDefault="00C46E66" w:rsidP="00C46E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ED6C38" w:rsidRPr="00C46E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ผลลัพธ์/ผลกระทบ</w:t>
            </w:r>
          </w:p>
        </w:tc>
        <w:tc>
          <w:tcPr>
            <w:tcW w:w="2171" w:type="dxa"/>
            <w:shd w:val="clear" w:color="auto" w:fill="EAF1DD" w:themeFill="accent3" w:themeFillTint="33"/>
          </w:tcPr>
          <w:p w:rsidR="00ED6C38" w:rsidRPr="00C46E66" w:rsidRDefault="00ED6C38" w:rsidP="00C46E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6E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E474F" w:rsidRPr="004E474F" w:rsidTr="00DC7AE1">
        <w:tc>
          <w:tcPr>
            <w:tcW w:w="817" w:type="dxa"/>
          </w:tcPr>
          <w:p w:rsidR="004E474F" w:rsidRPr="004E474F" w:rsidRDefault="004E474F" w:rsidP="00C46E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762" w:type="dxa"/>
          </w:tcPr>
          <w:p w:rsidR="004E474F" w:rsidRPr="004E474F" w:rsidRDefault="004E474F" w:rsidP="00C46E66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ออกแบบระบบบริหารจัดการ 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กำหนดโครงสร้างการทำงานในจังหวัด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ระบบข้อมูลสารสนเทศ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ระบบการเฝ้าระวังและแจ้งเตือนภัยเชื่อมโยงจากระบบส่วนกลางสู่ระดับจังหวัดและอำเภอ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ระบบติดตามประเมินผล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กำหนดผู้ประสานงานระดับจังหวัด และอำเภอ</w:t>
            </w:r>
          </w:p>
        </w:tc>
        <w:tc>
          <w:tcPr>
            <w:tcW w:w="4111" w:type="dxa"/>
          </w:tcPr>
          <w:p w:rsidR="004E474F" w:rsidRPr="00106846" w:rsidRDefault="004E474F" w:rsidP="00C46E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6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106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โรงพยาบาลรัฐในพื้นที่ ผ่านเกณฑ์ประเมิน </w:t>
            </w:r>
            <w:r w:rsidR="00800F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RDU </w:t>
            </w:r>
            <w:r w:rsidR="00800F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ตามเกณฑ์กระทรวง</w:t>
            </w:r>
          </w:p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. หน่วยบริการสุขภาพเอกชนใน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คลินิก ร้านยา ผ่านการประเมินตามเกณฑ์ส่งเสริมการใช้ยาอย่างสมเหตุผล</w:t>
            </w:r>
          </w:p>
          <w:p w:rsidR="004E474F" w:rsidRPr="004E474F" w:rsidRDefault="00C46E66" w:rsidP="00C46E66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E4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มีนวัตกรรมที่ส่งเสริมการใช้ยาอย่างสมเหตุผล</w:t>
            </w:r>
            <w:r w:rsidR="004E4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ของพื้นที่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เชื่อมโยงจากหน่วยบริการสุขภาพสู่ชุมชน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ภาคเอกชน เชื่อมโยงกับหน่วยบริการสุขภาพภาครัฐ</w:t>
            </w:r>
          </w:p>
        </w:tc>
        <w:tc>
          <w:tcPr>
            <w:tcW w:w="3609" w:type="dxa"/>
          </w:tcPr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อัตราชุกของการป่วยที่มีสาเหตุจากยาในผู้ป่วยกลุ่มเสี่ยง ตาม </w:t>
            </w: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trigger 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 มีแนวโน้มลดลง</w:t>
            </w:r>
          </w:p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๒ ร้อยละความรอบรู้ด้านการใช้ยาอย่างสมเหตุผลของประชาชนใน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เป็นไปตามเกณฑ์ที่กำหนด</w:t>
            </w:r>
          </w:p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๓ มูลค่าค่าใช้จ่ายด้านยาต่อปีของหน่วยบริการสุขภาพของรัฐทุกสังกัดในจังหวัด</w:t>
            </w: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มีแนวโน้มลดลง</w:t>
            </w:r>
          </w:p>
        </w:tc>
        <w:tc>
          <w:tcPr>
            <w:tcW w:w="2171" w:type="dxa"/>
          </w:tcPr>
          <w:p w:rsidR="004E474F" w:rsidRPr="004E474F" w:rsidRDefault="004E474F" w:rsidP="00C46E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</w:t>
            </w:r>
          </w:p>
        </w:tc>
      </w:tr>
      <w:tr w:rsidR="004E474F" w:rsidRPr="004E474F" w:rsidTr="00DC7AE1">
        <w:tc>
          <w:tcPr>
            <w:tcW w:w="817" w:type="dxa"/>
          </w:tcPr>
          <w:p w:rsidR="004E474F" w:rsidRPr="004E474F" w:rsidRDefault="004E474F" w:rsidP="00C46E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อำเภอ</w:t>
            </w:r>
          </w:p>
        </w:tc>
        <w:tc>
          <w:tcPr>
            <w:tcW w:w="3762" w:type="dxa"/>
          </w:tcPr>
          <w:p w:rsidR="004E474F" w:rsidRPr="004E474F" w:rsidRDefault="004E474F" w:rsidP="00C46E66">
            <w:pPr>
              <w:pStyle w:val="a4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ภายใต้กลไกคณะกรรมการระดับอำเภอที่เกี่ยวข้อง 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กำหนดนโยบายและแนวทางของอำเภอ/เขต เช่น คณะกรรมการหัวหน้าส่วนราชการในระดับอำเภอ คณะกรรมการพัฒนาคุณภาพชีวิตระดับอำเภอ/เขต คณะกรรมการธรรมนูญสุขภาพอำเภอ กติกาชุมชน เป็นต้น 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เสนอประเด็นที่เกี่ยวข้องกับการแก้ไขปัญหาของชุมชนโดยชุมชน ให้เป็นเทศบัญญัติหรือข้อบัญญัติรองรับ</w:t>
            </w:r>
          </w:p>
        </w:tc>
        <w:tc>
          <w:tcPr>
            <w:tcW w:w="4111" w:type="dxa"/>
          </w:tcPr>
          <w:p w:rsidR="00B42331" w:rsidRPr="00106846" w:rsidRDefault="00106846" w:rsidP="001068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B42331" w:rsidRPr="00106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จัดตั้งศูนย์แจ้งเตือนภัยผลิตภัณฑ์สุขภาพฯ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(เกณฑ์ศูนย์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ฯ) อำเภอละ 1 แห่ง</w:t>
            </w:r>
          </w:p>
          <w:p w:rsidR="004E474F" w:rsidRPr="00106846" w:rsidRDefault="00106846" w:rsidP="0010684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4E474F" w:rsidRPr="00106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โรงพยาบาลอำเภอ ผ่านเกณฑ์ประเมิน </w:t>
            </w:r>
            <w:r w:rsidR="004E474F" w:rsidRPr="001068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RDU </w:t>
            </w:r>
            <w:r w:rsidR="004E474F" w:rsidRPr="00106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="004E474F" w:rsidRPr="001068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E474F" w:rsidRPr="001068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 </w:t>
            </w:r>
            <w:r w:rsidR="00800F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(อย่างน้อยระดับ 2)</w:t>
            </w:r>
          </w:p>
          <w:p w:rsidR="004E474F" w:rsidRDefault="00B42331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. หน่วยบริการสุขภาพเอกชนในอำเภอ เช่น คลินิก ร้านยา ผ่านการประเมินตามเกณฑ์ส่งเสริมการใช้ยาอย่างสมเหตุผล</w:t>
            </w:r>
          </w:p>
          <w:p w:rsidR="004E474F" w:rsidRPr="004E474F" w:rsidRDefault="00B42331" w:rsidP="00C46E66">
            <w:pPr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E474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เกิดการแก้ปัญหาจากระดับนโยบายสุขภาพของอำเภอ โดยผู้นำชุมชน ผู้แทนหน่วยงานรัฐและเอกชน เช่น โรงเรียน โรงงาน  และประชาชนในชุมชน รับรู้และมีส่วนร่วมในการแก้ปัญหา รวมถึงติดตามการแก้ไขปัญหาอำเภอ</w:t>
            </w:r>
          </w:p>
          <w:p w:rsidR="004E474F" w:rsidRPr="004E474F" w:rsidRDefault="004E474F" w:rsidP="00C46E66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มีนวัตกรรมที่ส่งเสริมการใช้ยาอย่างสมเหตุผลที่เชื่อมโยงจากหน่วยบริการสุขภาพสู่ชุมชน</w:t>
            </w: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09" w:type="dxa"/>
          </w:tcPr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อัตราชุกของการป่วยที่มีสาเหตุจากยาในผู้ป่วยกลุ่มเสี่ยง ตาม </w:t>
            </w: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trigger 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 มีแนวโน้มลดลง</w:t>
            </w:r>
          </w:p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๒ ร้อยละความรอบรู้ด้านการใช้ยาอย่างสมเหตุผลของประชาชนในอำเภอ เป็นไปตามเกณฑ์ที่กำหนด</w:t>
            </w:r>
          </w:p>
          <w:p w:rsidR="004E474F" w:rsidRPr="004E474F" w:rsidRDefault="004E474F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๓ มูลค่าค่าใช้จ่ายด้านยาต่อปีของหน่วยบริการสุขภาพของรัฐทุกสังกัดใน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มีแนวโน้มลดลง</w:t>
            </w:r>
          </w:p>
        </w:tc>
        <w:tc>
          <w:tcPr>
            <w:tcW w:w="2171" w:type="dxa"/>
          </w:tcPr>
          <w:p w:rsidR="004E474F" w:rsidRPr="004E474F" w:rsidRDefault="004E474F" w:rsidP="00C454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โรงพยาบาล/ศูนย์บริการสาธารณสุข กรุงเทพมหานคร สำนักงานสาธารณสุขอำเภอ</w:t>
            </w:r>
          </w:p>
        </w:tc>
      </w:tr>
      <w:tr w:rsidR="004E474F" w:rsidRPr="004E474F" w:rsidTr="00DC7AE1">
        <w:tc>
          <w:tcPr>
            <w:tcW w:w="817" w:type="dxa"/>
          </w:tcPr>
          <w:p w:rsidR="004E474F" w:rsidRPr="004E474F" w:rsidRDefault="004E474F" w:rsidP="00C46E66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3762" w:type="dxa"/>
          </w:tcPr>
          <w:p w:rsidR="004E474F" w:rsidRPr="004E474F" w:rsidRDefault="004E474F" w:rsidP="00C46E66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ทำงานร่วมกับหน่วยงานหลักในระดับอำเภอ องค์กรปกครองส่วนท้องถิ่น ผู้นำชุมชน ผู้นำศาสนา หรือ กลุ่มเครือข่ายต่างๆ เช่น </w:t>
            </w:r>
            <w:proofErr w:type="spellStart"/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ม. ชมรมผู้สูงอายุ ชมรมผู้ป่วย องค์กรพัฒนาเอกชนในพื้นที่</w:t>
            </w:r>
          </w:p>
          <w:p w:rsidR="004E474F" w:rsidRPr="004E474F" w:rsidRDefault="004E474F" w:rsidP="00C46E66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เป็นหน่วยงานหลักในดำเนินงานส่งเสริมการใช้ยาอย่างสมเหตุผลในชุมชน</w:t>
            </w:r>
          </w:p>
        </w:tc>
        <w:tc>
          <w:tcPr>
            <w:tcW w:w="4111" w:type="dxa"/>
          </w:tcPr>
          <w:p w:rsidR="004E474F" w:rsidRPr="00106846" w:rsidRDefault="004E474F" w:rsidP="00C46E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6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ผ่านเกณฑ์รพ.สต.ติดดาวระดับ 5</w:t>
            </w:r>
            <w:r w:rsidR="00106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และคะแนนในหมวดเภสัชกรรมและคุ้มครองผู้บริโภคไม่น้อยกว่าร้อยละ 80</w:t>
            </w:r>
          </w:p>
          <w:p w:rsidR="004E474F" w:rsidRPr="004E474F" w:rsidRDefault="004E474F" w:rsidP="00C46E66">
            <w:pPr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. เกิดการแก้ปัญหาจากระดับนโยบายสุขภาพของ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โดยผู้นำชุมชน ผู้แทนหน่วยงานรัฐและเอกชน เช่น โรงเรียน โรงงาน  และประชาชนในชุมชน รับรู้และมีส่วนร่วมในการแก้ปัญหา รวมถึงติดตามการแก้ไขปัญหา</w:t>
            </w:r>
          </w:p>
          <w:p w:rsidR="004E474F" w:rsidRPr="004E474F" w:rsidRDefault="00106846" w:rsidP="00C4542B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E4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E474F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มีนวัตกรรมที่ส่งเสริมการใช้ยาอย่างสมเหตุผลเชื่อมโยงจากหน่วยบริการสู่ชุมชน</w:t>
            </w:r>
          </w:p>
        </w:tc>
        <w:tc>
          <w:tcPr>
            <w:tcW w:w="3609" w:type="dxa"/>
          </w:tcPr>
          <w:p w:rsidR="004E474F" w:rsidRPr="004E474F" w:rsidRDefault="004E474F" w:rsidP="00C46E66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1" w:type="dxa"/>
          </w:tcPr>
          <w:p w:rsidR="004E474F" w:rsidRPr="004E474F" w:rsidRDefault="004E474F" w:rsidP="00C46E66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โรงพยาบาลส่งเสริมสุขภาพระดับตำบล หรือสถานีอนามัยเฉลิมพระเกียรติ หรือหน่วยบริการปฐมภูมิในชื่อเรียกอื่น</w:t>
            </w:r>
          </w:p>
        </w:tc>
      </w:tr>
    </w:tbl>
    <w:p w:rsidR="007D1F42" w:rsidRPr="00DC7AE1" w:rsidRDefault="007D1F42" w:rsidP="00C46E66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C7AE1">
        <w:rPr>
          <w:rFonts w:ascii="TH SarabunIT๙" w:hAnsi="TH SarabunIT๙" w:cs="TH SarabunIT๙"/>
          <w:b/>
          <w:bCs/>
          <w:sz w:val="32"/>
          <w:szCs w:val="32"/>
          <w:cs/>
        </w:rPr>
        <w:t>เกณฑ์</w:t>
      </w:r>
      <w:r w:rsidR="00124D96" w:rsidRPr="00DC7AE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</w:t>
      </w:r>
      <w:r w:rsidR="00FD27B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ระดับประเทศ</w:t>
      </w:r>
    </w:p>
    <w:tbl>
      <w:tblPr>
        <w:tblStyle w:val="a5"/>
        <w:tblW w:w="14766" w:type="dxa"/>
        <w:tblLayout w:type="fixed"/>
        <w:tblLook w:val="04A0" w:firstRow="1" w:lastRow="0" w:firstColumn="1" w:lastColumn="0" w:noHBand="0" w:noVBand="1"/>
      </w:tblPr>
      <w:tblGrid>
        <w:gridCol w:w="5949"/>
        <w:gridCol w:w="1509"/>
        <w:gridCol w:w="992"/>
        <w:gridCol w:w="1134"/>
        <w:gridCol w:w="992"/>
        <w:gridCol w:w="1134"/>
        <w:gridCol w:w="993"/>
        <w:gridCol w:w="992"/>
        <w:gridCol w:w="1071"/>
      </w:tblGrid>
      <w:tr w:rsidR="00115092" w:rsidRPr="004E474F" w:rsidTr="00106846">
        <w:trPr>
          <w:tblHeader/>
        </w:trPr>
        <w:tc>
          <w:tcPr>
            <w:tcW w:w="5949" w:type="dxa"/>
            <w:vMerge w:val="restart"/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</w:t>
            </w:r>
            <w:bookmarkStart w:id="0" w:name="_GoBack"/>
            <w:bookmarkEnd w:id="0"/>
          </w:p>
        </w:tc>
        <w:tc>
          <w:tcPr>
            <w:tcW w:w="1509" w:type="dxa"/>
            <w:vMerge w:val="restart"/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7308" w:type="dxa"/>
            <w:gridSpan w:val="7"/>
            <w:shd w:val="clear" w:color="auto" w:fill="EAF1DD" w:themeFill="accent3" w:themeFillTint="33"/>
          </w:tcPr>
          <w:p w:rsidR="00115092" w:rsidRPr="00FD27BB" w:rsidRDefault="00115092" w:rsidP="00C46E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27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เป้าหมายแต่ละปีงบประมาณ</w:t>
            </w:r>
            <w:r w:rsidR="00877EE2" w:rsidRPr="00FD27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D27BB" w:rsidRPr="00FD27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(ระดับประเทศ)</w:t>
            </w:r>
          </w:p>
        </w:tc>
      </w:tr>
      <w:tr w:rsidR="00115092" w:rsidRPr="004E474F" w:rsidTr="00106846">
        <w:trPr>
          <w:tblHeader/>
        </w:trPr>
        <w:tc>
          <w:tcPr>
            <w:tcW w:w="594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5092" w:rsidRPr="004E474F" w:rsidRDefault="00115092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</w:p>
        </w:tc>
      </w:tr>
      <w:tr w:rsidR="00912EF8" w:rsidRPr="004E474F" w:rsidTr="0010684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12EF8" w:rsidRPr="004E474F" w:rsidRDefault="00912EF8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7B7BA8" w:rsidRPr="004E474F" w:rsidTr="00106846">
        <w:tc>
          <w:tcPr>
            <w:tcW w:w="5949" w:type="dxa"/>
            <w:tcBorders>
              <w:top w:val="single" w:sz="4" w:space="0" w:color="auto"/>
            </w:tcBorders>
          </w:tcPr>
          <w:p w:rsidR="00670D08" w:rsidRPr="004E474F" w:rsidRDefault="003672CC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="00176D44"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.อัตราชุกของการป่วยที่มีสาเหตุจากยาในผู้ป่วยกลุ่มเสี่ยง ตาม </w:t>
            </w:r>
            <w:r w:rsidR="00176D44" w:rsidRPr="004E47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trigger </w:t>
            </w:r>
            <w:r w:rsidR="00176D44"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ที่กำหนด</w:t>
            </w:r>
          </w:p>
          <w:p w:rsidR="00830404" w:rsidRPr="004E474F" w:rsidRDefault="0083040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(เป้าหมาย ลดลงร้อยละ ๕๐ จาก </w:t>
            </w: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</w:rPr>
              <w:t>baseline</w:t>
            </w: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176D44" w:rsidRPr="004E474F" w:rsidRDefault="00106846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ระบบข้อมูล</w:t>
            </w:r>
            <w:r w:rsidR="00EE59D8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6D44" w:rsidRPr="004E474F" w:rsidRDefault="00E30835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6D44" w:rsidRPr="004E474F" w:rsidRDefault="00176D4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มีค่า </w:t>
            </w: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baseline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6D44" w:rsidRPr="00C46E66" w:rsidRDefault="00176D4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ลดลงร้อยละ ๑๐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30404" w:rsidRPr="004E474F" w:rsidRDefault="0083040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ลดลงร้อยละ ๒๐</w:t>
            </w:r>
          </w:p>
          <w:p w:rsidR="00176D44" w:rsidRPr="004E474F" w:rsidRDefault="00176D44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6D44" w:rsidRPr="00C46E66" w:rsidRDefault="0083040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ลดลงร้อยละ ๓๐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6D44" w:rsidRPr="00C46E66" w:rsidRDefault="0083040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ลดลงร้อยละ ๔๐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830404" w:rsidRPr="004E474F" w:rsidRDefault="00830404" w:rsidP="00C46E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ลดลงร้อยละ ๕๐</w:t>
            </w:r>
          </w:p>
          <w:p w:rsidR="00176D44" w:rsidRPr="004E474F" w:rsidRDefault="00176D44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7BA8" w:rsidRPr="004E474F" w:rsidTr="00106846">
        <w:tc>
          <w:tcPr>
            <w:tcW w:w="5949" w:type="dxa"/>
          </w:tcPr>
          <w:p w:rsidR="00273562" w:rsidRPr="004E474F" w:rsidRDefault="00176D44" w:rsidP="001068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๓.ร้อยละ</w:t>
            </w:r>
            <w:r w:rsidRPr="004E47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ความรอบรู้ด้านการใ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ช้ยาอย่างสมเหตุผลของประชาชนในอำเภอ</w:t>
            </w:r>
            <w:r w:rsidR="00273562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เป็นไปตามเกณฑ์ที่กำหนด</w:t>
            </w:r>
            <w:r w:rsidR="001068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C70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57CA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เป้าหมายร้อยละ ๖</w:t>
            </w:r>
            <w:r w:rsidR="007B7BA8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4C49AC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ในปี</w:t>
            </w:r>
            <w:r w:rsidR="00757CA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2569</w:t>
            </w:r>
            <w:r w:rsidR="004C1C70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09" w:type="dxa"/>
          </w:tcPr>
          <w:p w:rsidR="00176D44" w:rsidRPr="004E474F" w:rsidRDefault="00027181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การสำรวจ</w:t>
            </w:r>
          </w:p>
        </w:tc>
        <w:tc>
          <w:tcPr>
            <w:tcW w:w="992" w:type="dxa"/>
          </w:tcPr>
          <w:p w:rsidR="00176D44" w:rsidRPr="004E474F" w:rsidRDefault="00E30835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76D44" w:rsidRPr="004E474F" w:rsidRDefault="004C49AC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๔</w:t>
            </w:r>
            <w:r w:rsidR="00273562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="00176D44"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176D44" w:rsidRPr="004E474F" w:rsidRDefault="004C49AC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๔๕</w:t>
            </w:r>
          </w:p>
        </w:tc>
        <w:tc>
          <w:tcPr>
            <w:tcW w:w="1134" w:type="dxa"/>
          </w:tcPr>
          <w:p w:rsidR="00176D44" w:rsidRPr="004E474F" w:rsidRDefault="007B7BA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4C49AC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993" w:type="dxa"/>
          </w:tcPr>
          <w:p w:rsidR="00176D44" w:rsidRPr="004E474F" w:rsidRDefault="007B7BA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="004C49AC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๕๕</w:t>
            </w:r>
          </w:p>
        </w:tc>
        <w:tc>
          <w:tcPr>
            <w:tcW w:w="992" w:type="dxa"/>
          </w:tcPr>
          <w:p w:rsidR="00176D44" w:rsidRPr="004E474F" w:rsidRDefault="007B7BA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4C49AC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071" w:type="dxa"/>
          </w:tcPr>
          <w:p w:rsidR="00176D44" w:rsidRPr="004E474F" w:rsidRDefault="00127F9F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4C49AC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๖๕</w:t>
            </w:r>
          </w:p>
        </w:tc>
      </w:tr>
      <w:tr w:rsidR="004C77C3" w:rsidRPr="004E474F" w:rsidTr="00106846">
        <w:tc>
          <w:tcPr>
            <w:tcW w:w="5949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509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1" w:type="dxa"/>
            <w:shd w:val="clear" w:color="auto" w:fill="DAEEF3" w:themeFill="accent5" w:themeFillTint="33"/>
          </w:tcPr>
          <w:p w:rsidR="004C77C3" w:rsidRPr="004E474F" w:rsidRDefault="004C77C3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7BA8" w:rsidRPr="004E474F" w:rsidTr="00106846">
        <w:tc>
          <w:tcPr>
            <w:tcW w:w="5949" w:type="dxa"/>
          </w:tcPr>
          <w:p w:rsidR="00273562" w:rsidRPr="004E474F" w:rsidRDefault="00176D44" w:rsidP="00FD27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="00757CA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มูลค่า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ค่าใช้จ่ายด้านยา</w:t>
            </w:r>
            <w:r w:rsidR="00B16E1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ต่อปี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</w:t>
            </w:r>
            <w:r w:rsidR="00B16E1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่วยบริการสุขภาพของรัฐทุกสังกัด</w:t>
            </w:r>
            <w:r w:rsidR="007B7BA8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FD27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1C70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73562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 w:rsidR="00830404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ลดลง</w:t>
            </w:r>
            <w:r w:rsidR="00273562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๕๐</w:t>
            </w:r>
            <w:r w:rsidR="00830404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 </w:t>
            </w:r>
            <w:r w:rsidR="00830404" w:rsidRPr="004E474F">
              <w:rPr>
                <w:rFonts w:ascii="TH SarabunIT๙" w:hAnsi="TH SarabunIT๙" w:cs="TH SarabunIT๙"/>
                <w:sz w:val="32"/>
                <w:szCs w:val="32"/>
              </w:rPr>
              <w:t>baseline</w:t>
            </w:r>
            <w:r w:rsidR="004C1C70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09" w:type="dxa"/>
          </w:tcPr>
          <w:p w:rsidR="00176D44" w:rsidRPr="004E474F" w:rsidRDefault="00027181" w:rsidP="00C454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การรายงานข้อมูล</w:t>
            </w:r>
            <w:r w:rsidR="00983264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จากหน่วยบริการรัฐทุกสังกัด</w:t>
            </w:r>
          </w:p>
        </w:tc>
        <w:tc>
          <w:tcPr>
            <w:tcW w:w="992" w:type="dxa"/>
          </w:tcPr>
          <w:p w:rsidR="00176D44" w:rsidRPr="004E474F" w:rsidRDefault="00E30835" w:rsidP="00C46E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76D44" w:rsidRPr="004E474F" w:rsidRDefault="00176D44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มีค่า </w:t>
            </w:r>
            <w:r w:rsidRPr="004E474F">
              <w:rPr>
                <w:rFonts w:ascii="TH SarabunIT๙" w:hAnsi="TH SarabunIT๙" w:cs="TH SarabunIT๙"/>
                <w:sz w:val="32"/>
                <w:szCs w:val="32"/>
              </w:rPr>
              <w:t xml:space="preserve">baseline </w:t>
            </w:r>
          </w:p>
        </w:tc>
        <w:tc>
          <w:tcPr>
            <w:tcW w:w="992" w:type="dxa"/>
          </w:tcPr>
          <w:p w:rsidR="00176D44" w:rsidRPr="004E474F" w:rsidRDefault="00273562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ลดลงร้อยละ </w:t>
            </w:r>
            <w:r w:rsidR="00757CA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:rsidR="00176D44" w:rsidRPr="004E474F" w:rsidRDefault="007B7BA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ลดลงร้อยละ </w:t>
            </w:r>
            <w:r w:rsidR="00757CA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</w:tcPr>
          <w:p w:rsidR="00176D44" w:rsidRPr="004E474F" w:rsidRDefault="007B7BA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ลดลงร้อยละ </w:t>
            </w:r>
            <w:r w:rsidR="00757CA6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:rsidR="00176D44" w:rsidRPr="004E474F" w:rsidRDefault="00757CA6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ลดลงร้อยละ ๔</w:t>
            </w:r>
            <w:r w:rsidR="007B7BA8"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071" w:type="dxa"/>
          </w:tcPr>
          <w:p w:rsidR="00176D44" w:rsidRPr="004E474F" w:rsidRDefault="007B7BA8" w:rsidP="00C46E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474F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ลดลงร้อยละ ๕๐</w:t>
            </w:r>
          </w:p>
        </w:tc>
      </w:tr>
    </w:tbl>
    <w:p w:rsidR="001213A9" w:rsidRPr="00A06988" w:rsidRDefault="001213A9" w:rsidP="00A06988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213A9" w:rsidRPr="00A06988" w:rsidSect="001B3E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993" w:right="680" w:bottom="567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67" w:rsidRDefault="00923767" w:rsidP="005718C5">
      <w:pPr>
        <w:spacing w:after="0" w:line="240" w:lineRule="auto"/>
      </w:pPr>
      <w:r>
        <w:separator/>
      </w:r>
    </w:p>
  </w:endnote>
  <w:endnote w:type="continuationSeparator" w:id="0">
    <w:p w:rsidR="00923767" w:rsidRDefault="00923767" w:rsidP="0057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46B" w:rsidRDefault="004E34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437401"/>
      <w:docPartObj>
        <w:docPartGallery w:val="Page Numbers (Bottom of Page)"/>
        <w:docPartUnique/>
      </w:docPartObj>
    </w:sdtPr>
    <w:sdtEndPr/>
    <w:sdtContent>
      <w:p w:rsidR="005718C5" w:rsidRDefault="005718C5" w:rsidP="005718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7D0" w:rsidRPr="001F67D0">
          <w:rPr>
            <w:noProof/>
            <w:cs/>
            <w:lang w:val="th-TH"/>
          </w:rPr>
          <w:t>๘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46B" w:rsidRDefault="004E34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67" w:rsidRDefault="00923767" w:rsidP="005718C5">
      <w:pPr>
        <w:spacing w:after="0" w:line="240" w:lineRule="auto"/>
      </w:pPr>
      <w:r>
        <w:separator/>
      </w:r>
    </w:p>
  </w:footnote>
  <w:footnote w:type="continuationSeparator" w:id="0">
    <w:p w:rsidR="00923767" w:rsidRDefault="00923767" w:rsidP="0057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46B" w:rsidRDefault="004E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46B" w:rsidRDefault="004E34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46B" w:rsidRDefault="004E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43580"/>
    <w:multiLevelType w:val="hybridMultilevel"/>
    <w:tmpl w:val="DA9AC324"/>
    <w:lvl w:ilvl="0" w:tplc="B6E63F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6C73"/>
    <w:multiLevelType w:val="hybridMultilevel"/>
    <w:tmpl w:val="4C04C8BE"/>
    <w:lvl w:ilvl="0" w:tplc="AD229088">
      <w:start w:val="63"/>
      <w:numFmt w:val="decimal"/>
      <w:lvlText w:val="%1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B1E"/>
    <w:multiLevelType w:val="hybridMultilevel"/>
    <w:tmpl w:val="6180E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0037"/>
    <w:multiLevelType w:val="hybridMultilevel"/>
    <w:tmpl w:val="A6082A5C"/>
    <w:lvl w:ilvl="0" w:tplc="FAFE88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F2CEE"/>
    <w:multiLevelType w:val="hybridMultilevel"/>
    <w:tmpl w:val="2CBC8FB4"/>
    <w:lvl w:ilvl="0" w:tplc="F26486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A387B"/>
    <w:multiLevelType w:val="hybridMultilevel"/>
    <w:tmpl w:val="B3848042"/>
    <w:lvl w:ilvl="0" w:tplc="DFD80EF2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8144A"/>
    <w:multiLevelType w:val="hybridMultilevel"/>
    <w:tmpl w:val="164A87A0"/>
    <w:lvl w:ilvl="0" w:tplc="A2563F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A8A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607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C16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69D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AC5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479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C94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026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FE55DA"/>
    <w:multiLevelType w:val="hybridMultilevel"/>
    <w:tmpl w:val="CE74B968"/>
    <w:lvl w:ilvl="0" w:tplc="7B366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8F3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E69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AF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E2E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A2A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2F7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2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458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1649D5"/>
    <w:multiLevelType w:val="hybridMultilevel"/>
    <w:tmpl w:val="0108EF80"/>
    <w:lvl w:ilvl="0" w:tplc="3C004CF6">
      <w:start w:val="63"/>
      <w:numFmt w:val="decimal"/>
      <w:lvlText w:val="%1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156BA"/>
    <w:multiLevelType w:val="hybridMultilevel"/>
    <w:tmpl w:val="6180E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52089"/>
    <w:multiLevelType w:val="hybridMultilevel"/>
    <w:tmpl w:val="6180E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477FBB"/>
    <w:multiLevelType w:val="hybridMultilevel"/>
    <w:tmpl w:val="DC16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175FD"/>
    <w:multiLevelType w:val="hybridMultilevel"/>
    <w:tmpl w:val="D8889AA0"/>
    <w:lvl w:ilvl="0" w:tplc="B62416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82400"/>
    <w:multiLevelType w:val="hybridMultilevel"/>
    <w:tmpl w:val="7B22674E"/>
    <w:lvl w:ilvl="0" w:tplc="85D6D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CC0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C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C30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23B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8A4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A1A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6F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AC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1468FB"/>
    <w:multiLevelType w:val="hybridMultilevel"/>
    <w:tmpl w:val="4B22E1A4"/>
    <w:lvl w:ilvl="0" w:tplc="CA522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885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686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CA7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CEA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23A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235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62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65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66"/>
    <w:rsid w:val="00021925"/>
    <w:rsid w:val="00027181"/>
    <w:rsid w:val="000331CC"/>
    <w:rsid w:val="00041689"/>
    <w:rsid w:val="00063DA6"/>
    <w:rsid w:val="000821E3"/>
    <w:rsid w:val="00095F16"/>
    <w:rsid w:val="000A5FAA"/>
    <w:rsid w:val="000E0A9D"/>
    <w:rsid w:val="000E0CCF"/>
    <w:rsid w:val="000F2C72"/>
    <w:rsid w:val="000F30D3"/>
    <w:rsid w:val="00101217"/>
    <w:rsid w:val="00106846"/>
    <w:rsid w:val="00115092"/>
    <w:rsid w:val="001160A7"/>
    <w:rsid w:val="001213A9"/>
    <w:rsid w:val="00123850"/>
    <w:rsid w:val="00124B18"/>
    <w:rsid w:val="00124D96"/>
    <w:rsid w:val="00127F9F"/>
    <w:rsid w:val="00133C4F"/>
    <w:rsid w:val="001747FD"/>
    <w:rsid w:val="00176D44"/>
    <w:rsid w:val="00184132"/>
    <w:rsid w:val="001B3EA3"/>
    <w:rsid w:val="001D134C"/>
    <w:rsid w:val="001E67AF"/>
    <w:rsid w:val="001F67D0"/>
    <w:rsid w:val="0021443F"/>
    <w:rsid w:val="002230BA"/>
    <w:rsid w:val="00224D92"/>
    <w:rsid w:val="002313BE"/>
    <w:rsid w:val="00262B11"/>
    <w:rsid w:val="00273562"/>
    <w:rsid w:val="00292EC5"/>
    <w:rsid w:val="002B4C18"/>
    <w:rsid w:val="002C2CD9"/>
    <w:rsid w:val="00307392"/>
    <w:rsid w:val="003149D3"/>
    <w:rsid w:val="00320626"/>
    <w:rsid w:val="00325B04"/>
    <w:rsid w:val="00327D16"/>
    <w:rsid w:val="00364B7B"/>
    <w:rsid w:val="003672CC"/>
    <w:rsid w:val="003718B1"/>
    <w:rsid w:val="003B48EE"/>
    <w:rsid w:val="003F0B29"/>
    <w:rsid w:val="003F3EB1"/>
    <w:rsid w:val="00413205"/>
    <w:rsid w:val="00422376"/>
    <w:rsid w:val="00424FC5"/>
    <w:rsid w:val="00427267"/>
    <w:rsid w:val="00451150"/>
    <w:rsid w:val="00460B01"/>
    <w:rsid w:val="00462C77"/>
    <w:rsid w:val="00477D95"/>
    <w:rsid w:val="004C1C70"/>
    <w:rsid w:val="004C49AC"/>
    <w:rsid w:val="004C77C3"/>
    <w:rsid w:val="004D1820"/>
    <w:rsid w:val="004E346B"/>
    <w:rsid w:val="004E474F"/>
    <w:rsid w:val="004F7751"/>
    <w:rsid w:val="00540514"/>
    <w:rsid w:val="00546A60"/>
    <w:rsid w:val="005718C5"/>
    <w:rsid w:val="005C2EDE"/>
    <w:rsid w:val="005C6755"/>
    <w:rsid w:val="005F37FA"/>
    <w:rsid w:val="00616316"/>
    <w:rsid w:val="00620EC0"/>
    <w:rsid w:val="00646BE4"/>
    <w:rsid w:val="006605ED"/>
    <w:rsid w:val="00670D08"/>
    <w:rsid w:val="00671AE7"/>
    <w:rsid w:val="00682770"/>
    <w:rsid w:val="006915A4"/>
    <w:rsid w:val="006B414C"/>
    <w:rsid w:val="006C1022"/>
    <w:rsid w:val="006D5884"/>
    <w:rsid w:val="006E483C"/>
    <w:rsid w:val="00704E79"/>
    <w:rsid w:val="00721619"/>
    <w:rsid w:val="00753097"/>
    <w:rsid w:val="00754280"/>
    <w:rsid w:val="00757CA6"/>
    <w:rsid w:val="007A3F4D"/>
    <w:rsid w:val="007A736A"/>
    <w:rsid w:val="007B0772"/>
    <w:rsid w:val="007B7BA8"/>
    <w:rsid w:val="007C387E"/>
    <w:rsid w:val="007C77F9"/>
    <w:rsid w:val="007D1F42"/>
    <w:rsid w:val="007D6395"/>
    <w:rsid w:val="007E1054"/>
    <w:rsid w:val="007F2611"/>
    <w:rsid w:val="00800FD7"/>
    <w:rsid w:val="00830404"/>
    <w:rsid w:val="00877EE2"/>
    <w:rsid w:val="008A424D"/>
    <w:rsid w:val="008B208B"/>
    <w:rsid w:val="008D26AF"/>
    <w:rsid w:val="008F558E"/>
    <w:rsid w:val="00912EF8"/>
    <w:rsid w:val="00916E02"/>
    <w:rsid w:val="00923767"/>
    <w:rsid w:val="0095108D"/>
    <w:rsid w:val="00983264"/>
    <w:rsid w:val="009A78F9"/>
    <w:rsid w:val="009D6B11"/>
    <w:rsid w:val="009F1F95"/>
    <w:rsid w:val="00A06988"/>
    <w:rsid w:val="00A1282D"/>
    <w:rsid w:val="00A3538C"/>
    <w:rsid w:val="00A56208"/>
    <w:rsid w:val="00A80677"/>
    <w:rsid w:val="00AB3701"/>
    <w:rsid w:val="00AC404A"/>
    <w:rsid w:val="00AE26CF"/>
    <w:rsid w:val="00AF1D85"/>
    <w:rsid w:val="00B16E16"/>
    <w:rsid w:val="00B40EEF"/>
    <w:rsid w:val="00B42331"/>
    <w:rsid w:val="00B47118"/>
    <w:rsid w:val="00B64BFC"/>
    <w:rsid w:val="00B80620"/>
    <w:rsid w:val="00B84C7A"/>
    <w:rsid w:val="00B970F8"/>
    <w:rsid w:val="00BC51B2"/>
    <w:rsid w:val="00BD19AB"/>
    <w:rsid w:val="00BD2098"/>
    <w:rsid w:val="00BD7EC6"/>
    <w:rsid w:val="00C20ABF"/>
    <w:rsid w:val="00C32A87"/>
    <w:rsid w:val="00C4542B"/>
    <w:rsid w:val="00C46E66"/>
    <w:rsid w:val="00C51CEF"/>
    <w:rsid w:val="00C555AF"/>
    <w:rsid w:val="00C75463"/>
    <w:rsid w:val="00CD4EC6"/>
    <w:rsid w:val="00CF7DFC"/>
    <w:rsid w:val="00D47CE3"/>
    <w:rsid w:val="00DA704A"/>
    <w:rsid w:val="00DB2934"/>
    <w:rsid w:val="00DC5108"/>
    <w:rsid w:val="00DC7AE1"/>
    <w:rsid w:val="00DD1EE3"/>
    <w:rsid w:val="00DD5C66"/>
    <w:rsid w:val="00E11AC2"/>
    <w:rsid w:val="00E1606C"/>
    <w:rsid w:val="00E30835"/>
    <w:rsid w:val="00E46B29"/>
    <w:rsid w:val="00E7023A"/>
    <w:rsid w:val="00E710D9"/>
    <w:rsid w:val="00E86CFE"/>
    <w:rsid w:val="00E961FF"/>
    <w:rsid w:val="00EB641B"/>
    <w:rsid w:val="00ED1DDB"/>
    <w:rsid w:val="00ED6C38"/>
    <w:rsid w:val="00EE1611"/>
    <w:rsid w:val="00EE59D8"/>
    <w:rsid w:val="00F01040"/>
    <w:rsid w:val="00F15A3C"/>
    <w:rsid w:val="00F84A9A"/>
    <w:rsid w:val="00F93907"/>
    <w:rsid w:val="00FA314C"/>
    <w:rsid w:val="00FA488E"/>
    <w:rsid w:val="00FB5F54"/>
    <w:rsid w:val="00FC0A43"/>
    <w:rsid w:val="00FC5857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B499D-B15A-4FD4-B841-696D7700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6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161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table" w:styleId="a5">
    <w:name w:val="Table Grid"/>
    <w:basedOn w:val="a1"/>
    <w:uiPriority w:val="59"/>
    <w:rsid w:val="00E1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1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718C5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571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718C5"/>
    <w:rPr>
      <w:rFonts w:ascii="Calibri" w:eastAsia="Calibri" w:hAnsi="Calibri" w:cs="Cordia New"/>
    </w:rPr>
  </w:style>
  <w:style w:type="paragraph" w:styleId="aa">
    <w:name w:val="Balloon Text"/>
    <w:basedOn w:val="a"/>
    <w:link w:val="ab"/>
    <w:uiPriority w:val="99"/>
    <w:semiHidden/>
    <w:unhideWhenUsed/>
    <w:rsid w:val="004E34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E346B"/>
    <w:rPr>
      <w:rFonts w:ascii="Leelawadee" w:eastAsia="Calibri" w:hAnsi="Leelawadee" w:cs="Angsana New"/>
      <w:sz w:val="18"/>
      <w:szCs w:val="22"/>
    </w:rPr>
  </w:style>
  <w:style w:type="character" w:styleId="ac">
    <w:name w:val="Hyperlink"/>
    <w:basedOn w:val="a0"/>
    <w:uiPriority w:val="99"/>
    <w:unhideWhenUsed/>
    <w:rsid w:val="001B3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5E6C-703E-46C6-BBAC-6647ED70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2313</Words>
  <Characters>13188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นภาภรณ์ ภูริปัญญวานิช</dc:creator>
  <cp:lastModifiedBy>Susarap๐rn Sampradit</cp:lastModifiedBy>
  <cp:revision>3</cp:revision>
  <cp:lastPrinted>2021-02-13T04:20:00Z</cp:lastPrinted>
  <dcterms:created xsi:type="dcterms:W3CDTF">2021-02-10T01:31:00Z</dcterms:created>
  <dcterms:modified xsi:type="dcterms:W3CDTF">2021-02-13T04:22:00Z</dcterms:modified>
</cp:coreProperties>
</file>